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E6EC6" w14:textId="77777777" w:rsidR="009D6A10" w:rsidRDefault="009D6A10"/>
    <w:p w14:paraId="5ACC8296" w14:textId="77777777" w:rsidR="009D6A10" w:rsidRDefault="009D6A10"/>
    <w:p w14:paraId="72BA9A9E" w14:textId="77777777" w:rsidR="009D6A10" w:rsidRDefault="009D6A10"/>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9D6A10" w:rsidRPr="00427A4E" w14:paraId="24E9E4D5" w14:textId="77777777" w:rsidTr="00F37FD6">
        <w:trPr>
          <w:trHeight w:val="1079"/>
          <w:jc w:val="center"/>
        </w:trPr>
        <w:tc>
          <w:tcPr>
            <w:tcW w:w="9270" w:type="dxa"/>
            <w:tcBorders>
              <w:top w:val="single" w:sz="4" w:space="0" w:color="auto"/>
              <w:bottom w:val="single" w:sz="4" w:space="0" w:color="auto"/>
            </w:tcBorders>
          </w:tcPr>
          <w:p w14:paraId="7BCA8F57" w14:textId="431BA345" w:rsidR="009D6A10" w:rsidRPr="00427A4E" w:rsidRDefault="0093039F" w:rsidP="008E1448">
            <w:pPr>
              <w:pStyle w:val="TITLEBOX1"/>
              <w:rPr>
                <w:b w:val="0"/>
                <w:sz w:val="32"/>
              </w:rPr>
            </w:pPr>
            <w:r>
              <w:rPr>
                <w:b w:val="0"/>
                <w:noProof/>
                <w:sz w:val="32"/>
              </w:rPr>
              <w:drawing>
                <wp:inline distT="0" distB="0" distL="0" distR="0" wp14:anchorId="1653735F" wp14:editId="6436A4AC">
                  <wp:extent cx="5514340" cy="19615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U_IST_RGB_Black.png"/>
                          <pic:cNvPicPr/>
                        </pic:nvPicPr>
                        <pic:blipFill>
                          <a:blip r:embed="rId8">
                            <a:extLst>
                              <a:ext uri="{28A0092B-C50C-407E-A947-70E740481C1C}">
                                <a14:useLocalDpi xmlns:a14="http://schemas.microsoft.com/office/drawing/2010/main" val="0"/>
                              </a:ext>
                            </a:extLst>
                          </a:blip>
                          <a:stretch>
                            <a:fillRect/>
                          </a:stretch>
                        </pic:blipFill>
                        <pic:spPr>
                          <a:xfrm>
                            <a:off x="0" y="0"/>
                            <a:ext cx="5514340" cy="1961515"/>
                          </a:xfrm>
                          <a:prstGeom prst="rect">
                            <a:avLst/>
                          </a:prstGeom>
                        </pic:spPr>
                      </pic:pic>
                    </a:graphicData>
                  </a:graphic>
                </wp:inline>
              </w:drawing>
            </w:r>
          </w:p>
        </w:tc>
      </w:tr>
      <w:tr w:rsidR="009D6A10" w:rsidRPr="0075659C" w14:paraId="0BB216D2" w14:textId="77777777" w:rsidTr="00F37FD6">
        <w:trPr>
          <w:trHeight w:val="971"/>
          <w:jc w:val="center"/>
        </w:trPr>
        <w:tc>
          <w:tcPr>
            <w:tcW w:w="9270" w:type="dxa"/>
            <w:tcBorders>
              <w:top w:val="single" w:sz="4" w:space="0" w:color="auto"/>
              <w:bottom w:val="single" w:sz="4" w:space="0" w:color="auto"/>
            </w:tcBorders>
            <w:vAlign w:val="center"/>
          </w:tcPr>
          <w:p w14:paraId="0488651F" w14:textId="263D7316" w:rsidR="00460E99" w:rsidRPr="00460E99" w:rsidRDefault="00460E99" w:rsidP="00460E99">
            <w:pPr>
              <w:pStyle w:val="BodyText2"/>
              <w:jc w:val="center"/>
              <w:rPr>
                <w:sz w:val="32"/>
                <w:szCs w:val="32"/>
                <w:lang w:val="de-DE"/>
              </w:rPr>
            </w:pPr>
            <w:proofErr w:type="spellStart"/>
            <w:r>
              <w:rPr>
                <w:sz w:val="32"/>
                <w:szCs w:val="32"/>
                <w:lang w:val="de-DE"/>
              </w:rPr>
              <w:t>Capstone</w:t>
            </w:r>
            <w:proofErr w:type="spellEnd"/>
            <w:r>
              <w:rPr>
                <w:sz w:val="32"/>
                <w:szCs w:val="32"/>
                <w:lang w:val="de-DE"/>
              </w:rPr>
              <w:t xml:space="preserve"> Experience</w:t>
            </w:r>
          </w:p>
          <w:p w14:paraId="3DC00CA6" w14:textId="379BEB69" w:rsidR="009D6A10" w:rsidRPr="00F05C18" w:rsidRDefault="00672A08" w:rsidP="00F05C18">
            <w:pPr>
              <w:pStyle w:val="BodyText2"/>
              <w:jc w:val="center"/>
              <w:rPr>
                <w:sz w:val="32"/>
                <w:szCs w:val="32"/>
              </w:rPr>
            </w:pPr>
            <w:r>
              <w:rPr>
                <w:sz w:val="32"/>
                <w:szCs w:val="32"/>
              </w:rPr>
              <w:t>I</w:t>
            </w:r>
            <w:r w:rsidR="00460E99">
              <w:rPr>
                <w:sz w:val="32"/>
                <w:szCs w:val="32"/>
              </w:rPr>
              <w:t>ST 894</w:t>
            </w:r>
          </w:p>
        </w:tc>
      </w:tr>
      <w:tr w:rsidR="009D6A10" w:rsidRPr="00427A4E" w14:paraId="1E15F9F1" w14:textId="77777777" w:rsidTr="00F37FD6">
        <w:trPr>
          <w:trHeight w:val="773"/>
          <w:jc w:val="center"/>
        </w:trPr>
        <w:tc>
          <w:tcPr>
            <w:tcW w:w="9270" w:type="dxa"/>
            <w:tcBorders>
              <w:top w:val="single" w:sz="4" w:space="0" w:color="auto"/>
              <w:bottom w:val="single" w:sz="4" w:space="0" w:color="auto"/>
            </w:tcBorders>
          </w:tcPr>
          <w:p w14:paraId="00FCE2FC" w14:textId="7F3E3D90" w:rsidR="009D6A10" w:rsidRDefault="00F12496" w:rsidP="005377C1">
            <w:pPr>
              <w:pStyle w:val="TITLEBOX1"/>
              <w:spacing w:before="120" w:after="120"/>
              <w:rPr>
                <w:rFonts w:ascii="Times New Roman" w:hAnsi="Times New Roman"/>
                <w:sz w:val="28"/>
                <w:szCs w:val="28"/>
              </w:rPr>
            </w:pPr>
            <w:r>
              <w:rPr>
                <w:rFonts w:ascii="Times New Roman" w:hAnsi="Times New Roman"/>
                <w:sz w:val="28"/>
                <w:szCs w:val="28"/>
              </w:rPr>
              <w:t xml:space="preserve">Lab </w:t>
            </w:r>
            <w:r w:rsidR="00704D57">
              <w:rPr>
                <w:rFonts w:ascii="Times New Roman" w:hAnsi="Times New Roman"/>
                <w:sz w:val="28"/>
                <w:szCs w:val="28"/>
              </w:rPr>
              <w:t>8</w:t>
            </w:r>
            <w:r w:rsidR="003060F0">
              <w:rPr>
                <w:rFonts w:ascii="Times New Roman" w:hAnsi="Times New Roman"/>
                <w:sz w:val="28"/>
                <w:szCs w:val="28"/>
              </w:rPr>
              <w:t xml:space="preserve"> – </w:t>
            </w:r>
            <w:r w:rsidR="00704D57">
              <w:rPr>
                <w:rFonts w:ascii="Times New Roman" w:hAnsi="Times New Roman"/>
                <w:sz w:val="28"/>
                <w:szCs w:val="28"/>
              </w:rPr>
              <w:t>Web Application Security: SQL Injection</w:t>
            </w:r>
          </w:p>
          <w:p w14:paraId="4A2239F3" w14:textId="652BEECA" w:rsidR="006D2FFA" w:rsidRPr="00427A4E" w:rsidRDefault="006D2FFA" w:rsidP="005377C1">
            <w:pPr>
              <w:pStyle w:val="TITLEBOX1"/>
              <w:spacing w:before="120" w:after="120"/>
              <w:rPr>
                <w:rFonts w:ascii="Times New Roman" w:hAnsi="Times New Roman"/>
                <w:sz w:val="20"/>
              </w:rPr>
            </w:pPr>
            <w:r>
              <w:rPr>
                <w:rFonts w:ascii="Times New Roman" w:hAnsi="Times New Roman"/>
                <w:sz w:val="28"/>
                <w:szCs w:val="28"/>
              </w:rPr>
              <w:t>Scott Finlon</w:t>
            </w:r>
          </w:p>
        </w:tc>
      </w:tr>
    </w:tbl>
    <w:p w14:paraId="4C226426" w14:textId="77777777" w:rsidR="009D6A10" w:rsidRPr="00427A4E" w:rsidRDefault="009D6A10" w:rsidP="00140DA2">
      <w:pPr>
        <w:jc w:val="both"/>
      </w:pPr>
    </w:p>
    <w:p w14:paraId="5E68D839" w14:textId="77777777" w:rsidR="009D6A10" w:rsidRPr="00427A4E" w:rsidRDefault="009D6A10" w:rsidP="00140DA2">
      <w:pPr>
        <w:jc w:val="both"/>
      </w:pPr>
    </w:p>
    <w:p w14:paraId="17965B98" w14:textId="77777777" w:rsidR="009D6A10" w:rsidRDefault="009D6A10" w:rsidP="00345468">
      <w:pPr>
        <w:pStyle w:val="Header"/>
        <w:tabs>
          <w:tab w:val="clear" w:pos="4320"/>
          <w:tab w:val="clear" w:pos="8640"/>
          <w:tab w:val="center" w:pos="4680"/>
        </w:tabs>
        <w:suppressAutoHyphens/>
        <w:rPr>
          <w:rFonts w:ascii="Arial" w:hAnsi="Arial" w:cs="Arial"/>
        </w:rPr>
      </w:pPr>
    </w:p>
    <w:p w14:paraId="7E4493CE" w14:textId="77777777" w:rsidR="009D6A10" w:rsidRDefault="009D6A10" w:rsidP="00345468">
      <w:pPr>
        <w:pStyle w:val="Title"/>
        <w:rPr>
          <w:rFonts w:cs="Arial"/>
        </w:rPr>
        <w:sectPr w:rsidR="009D6A10" w:rsidSect="00481D2D">
          <w:headerReference w:type="default" r:id="rId9"/>
          <w:footerReference w:type="default" r:id="rId10"/>
          <w:footerReference w:type="first" r:id="rId11"/>
          <w:pgSz w:w="12240" w:h="15840" w:code="1"/>
          <w:pgMar w:top="1440" w:right="1440" w:bottom="1872" w:left="1440" w:header="1440" w:footer="432" w:gutter="0"/>
          <w:pgNumType w:start="1"/>
          <w:cols w:space="720"/>
          <w:noEndnote/>
          <w:titlePg/>
          <w:docGrid w:linePitch="326"/>
        </w:sectPr>
      </w:pPr>
    </w:p>
    <w:p w14:paraId="27E751E1" w14:textId="77777777" w:rsidR="009D6A10" w:rsidRDefault="009D6A10" w:rsidP="005377C1">
      <w:pPr>
        <w:pStyle w:val="Title"/>
        <w:rPr>
          <w:rFonts w:cs="Arial"/>
        </w:rPr>
      </w:pPr>
    </w:p>
    <w:p w14:paraId="703CEAF2" w14:textId="77777777" w:rsidR="009D6A10" w:rsidRPr="009F55CD" w:rsidRDefault="005377C1" w:rsidP="005377C1">
      <w:pPr>
        <w:pStyle w:val="Title"/>
        <w:rPr>
          <w:rFonts w:cs="Arial"/>
        </w:rPr>
      </w:pPr>
      <w:r>
        <w:rPr>
          <w:rFonts w:cs="Arial"/>
        </w:rPr>
        <w:t>Table of Contents</w:t>
      </w:r>
    </w:p>
    <w:p w14:paraId="6C0E2752" w14:textId="77777777" w:rsidR="009D6A10" w:rsidRPr="009F55CD" w:rsidRDefault="009D6A10" w:rsidP="005377C1">
      <w:pPr>
        <w:jc w:val="center"/>
        <w:rPr>
          <w:rFonts w:ascii="Arial" w:hAnsi="Arial" w:cs="Arial"/>
          <w:b/>
          <w:sz w:val="32"/>
        </w:rPr>
      </w:pPr>
    </w:p>
    <w:bookmarkStart w:id="0" w:name="_Toc334629029" w:displacedByCustomXml="next"/>
    <w:bookmarkStart w:id="1" w:name="_Toc334693194" w:displacedByCustomXml="next"/>
    <w:bookmarkStart w:id="2" w:name="_Toc335936745" w:displacedByCustomXml="next"/>
    <w:bookmarkStart w:id="3" w:name="_Toc253733702" w:displacedByCustomXml="next"/>
    <w:sdt>
      <w:sdtPr>
        <w:rPr>
          <w:rFonts w:ascii="Times New Roman" w:hAnsi="Times New Roman"/>
          <w:b w:val="0"/>
          <w:bCs w:val="0"/>
          <w:color w:val="auto"/>
          <w:sz w:val="24"/>
          <w:szCs w:val="20"/>
        </w:rPr>
        <w:id w:val="-291063847"/>
        <w:docPartObj>
          <w:docPartGallery w:val="Table of Contents"/>
          <w:docPartUnique/>
        </w:docPartObj>
      </w:sdtPr>
      <w:sdtEndPr>
        <w:rPr>
          <w:noProof/>
          <w:szCs w:val="24"/>
        </w:rPr>
      </w:sdtEndPr>
      <w:sdtContent>
        <w:p w14:paraId="6320EA7E" w14:textId="37F0E9A5" w:rsidR="00F05C18" w:rsidRDefault="00F05C18">
          <w:pPr>
            <w:pStyle w:val="TOCHeading"/>
          </w:pPr>
        </w:p>
        <w:p w14:paraId="2FC23207" w14:textId="3AD174EB" w:rsidR="003D3196" w:rsidRDefault="00F05C18">
          <w:pPr>
            <w:pStyle w:val="TOC1"/>
            <w:tabs>
              <w:tab w:val="left" w:pos="480"/>
              <w:tab w:val="right" w:leader="dot" w:pos="1079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86485131" w:history="1">
            <w:r w:rsidR="003D3196" w:rsidRPr="00BF3D2E">
              <w:rPr>
                <w:rStyle w:val="Hyperlink"/>
                <w:noProof/>
              </w:rPr>
              <w:t>1.</w:t>
            </w:r>
            <w:r w:rsidR="003D3196">
              <w:rPr>
                <w:rFonts w:eastAsiaTheme="minorEastAsia" w:cstheme="minorBidi"/>
                <w:b w:val="0"/>
                <w:bCs w:val="0"/>
                <w:i w:val="0"/>
                <w:iCs w:val="0"/>
                <w:noProof/>
              </w:rPr>
              <w:tab/>
            </w:r>
            <w:r w:rsidR="003D3196" w:rsidRPr="00BF3D2E">
              <w:rPr>
                <w:rStyle w:val="Hyperlink"/>
                <w:noProof/>
              </w:rPr>
              <w:t>General Context</w:t>
            </w:r>
            <w:r w:rsidR="003D3196">
              <w:rPr>
                <w:noProof/>
                <w:webHidden/>
              </w:rPr>
              <w:tab/>
            </w:r>
            <w:r w:rsidR="003D3196">
              <w:rPr>
                <w:noProof/>
                <w:webHidden/>
              </w:rPr>
              <w:fldChar w:fldCharType="begin"/>
            </w:r>
            <w:r w:rsidR="003D3196">
              <w:rPr>
                <w:noProof/>
                <w:webHidden/>
              </w:rPr>
              <w:instrText xml:space="preserve"> PAGEREF _Toc86485131 \h </w:instrText>
            </w:r>
            <w:r w:rsidR="003D3196">
              <w:rPr>
                <w:noProof/>
                <w:webHidden/>
              </w:rPr>
            </w:r>
            <w:r w:rsidR="003D3196">
              <w:rPr>
                <w:noProof/>
                <w:webHidden/>
              </w:rPr>
              <w:fldChar w:fldCharType="separate"/>
            </w:r>
            <w:r w:rsidR="003D3196">
              <w:rPr>
                <w:noProof/>
                <w:webHidden/>
              </w:rPr>
              <w:t>3</w:t>
            </w:r>
            <w:r w:rsidR="003D3196">
              <w:rPr>
                <w:noProof/>
                <w:webHidden/>
              </w:rPr>
              <w:fldChar w:fldCharType="end"/>
            </w:r>
          </w:hyperlink>
        </w:p>
        <w:p w14:paraId="4806007F" w14:textId="347A0FDA" w:rsidR="003D3196" w:rsidRDefault="003D3196">
          <w:pPr>
            <w:pStyle w:val="TOC1"/>
            <w:tabs>
              <w:tab w:val="right" w:leader="dot" w:pos="10790"/>
            </w:tabs>
            <w:rPr>
              <w:rFonts w:eastAsiaTheme="minorEastAsia" w:cstheme="minorBidi"/>
              <w:b w:val="0"/>
              <w:bCs w:val="0"/>
              <w:i w:val="0"/>
              <w:iCs w:val="0"/>
              <w:noProof/>
            </w:rPr>
          </w:pPr>
          <w:hyperlink w:anchor="_Toc86485132" w:history="1">
            <w:r w:rsidRPr="00BF3D2E">
              <w:rPr>
                <w:rStyle w:val="Hyperlink"/>
                <w:noProof/>
              </w:rPr>
              <w:t>Technical Context</w:t>
            </w:r>
            <w:r>
              <w:rPr>
                <w:noProof/>
                <w:webHidden/>
              </w:rPr>
              <w:tab/>
            </w:r>
            <w:r>
              <w:rPr>
                <w:noProof/>
                <w:webHidden/>
              </w:rPr>
              <w:fldChar w:fldCharType="begin"/>
            </w:r>
            <w:r>
              <w:rPr>
                <w:noProof/>
                <w:webHidden/>
              </w:rPr>
              <w:instrText xml:space="preserve"> PAGEREF _Toc86485132 \h </w:instrText>
            </w:r>
            <w:r>
              <w:rPr>
                <w:noProof/>
                <w:webHidden/>
              </w:rPr>
            </w:r>
            <w:r>
              <w:rPr>
                <w:noProof/>
                <w:webHidden/>
              </w:rPr>
              <w:fldChar w:fldCharType="separate"/>
            </w:r>
            <w:r>
              <w:rPr>
                <w:noProof/>
                <w:webHidden/>
              </w:rPr>
              <w:t>5</w:t>
            </w:r>
            <w:r>
              <w:rPr>
                <w:noProof/>
                <w:webHidden/>
              </w:rPr>
              <w:fldChar w:fldCharType="end"/>
            </w:r>
          </w:hyperlink>
        </w:p>
        <w:p w14:paraId="294DECB1" w14:textId="3B7B2F24" w:rsidR="003D3196" w:rsidRDefault="003D3196">
          <w:pPr>
            <w:pStyle w:val="TOC1"/>
            <w:tabs>
              <w:tab w:val="left" w:pos="480"/>
              <w:tab w:val="right" w:leader="dot" w:pos="10790"/>
            </w:tabs>
            <w:rPr>
              <w:rFonts w:eastAsiaTheme="minorEastAsia" w:cstheme="minorBidi"/>
              <w:b w:val="0"/>
              <w:bCs w:val="0"/>
              <w:i w:val="0"/>
              <w:iCs w:val="0"/>
              <w:noProof/>
            </w:rPr>
          </w:pPr>
          <w:hyperlink w:anchor="_Toc86485133" w:history="1">
            <w:r w:rsidRPr="00BF3D2E">
              <w:rPr>
                <w:rStyle w:val="Hyperlink"/>
                <w:noProof/>
              </w:rPr>
              <w:t>2.</w:t>
            </w:r>
            <w:r>
              <w:rPr>
                <w:rFonts w:eastAsiaTheme="minorEastAsia" w:cstheme="minorBidi"/>
                <w:b w:val="0"/>
                <w:bCs w:val="0"/>
                <w:i w:val="0"/>
                <w:iCs w:val="0"/>
                <w:noProof/>
              </w:rPr>
              <w:tab/>
            </w:r>
            <w:r w:rsidRPr="00BF3D2E">
              <w:rPr>
                <w:rStyle w:val="Hyperlink"/>
                <w:noProof/>
              </w:rPr>
              <w:t>Solution</w:t>
            </w:r>
            <w:r>
              <w:rPr>
                <w:noProof/>
                <w:webHidden/>
              </w:rPr>
              <w:tab/>
            </w:r>
            <w:r>
              <w:rPr>
                <w:noProof/>
                <w:webHidden/>
              </w:rPr>
              <w:fldChar w:fldCharType="begin"/>
            </w:r>
            <w:r>
              <w:rPr>
                <w:noProof/>
                <w:webHidden/>
              </w:rPr>
              <w:instrText xml:space="preserve"> PAGEREF _Toc86485133 \h </w:instrText>
            </w:r>
            <w:r>
              <w:rPr>
                <w:noProof/>
                <w:webHidden/>
              </w:rPr>
            </w:r>
            <w:r>
              <w:rPr>
                <w:noProof/>
                <w:webHidden/>
              </w:rPr>
              <w:fldChar w:fldCharType="separate"/>
            </w:r>
            <w:r>
              <w:rPr>
                <w:noProof/>
                <w:webHidden/>
              </w:rPr>
              <w:t>6</w:t>
            </w:r>
            <w:r>
              <w:rPr>
                <w:noProof/>
                <w:webHidden/>
              </w:rPr>
              <w:fldChar w:fldCharType="end"/>
            </w:r>
          </w:hyperlink>
        </w:p>
        <w:p w14:paraId="2D7E1300" w14:textId="42B97AB5" w:rsidR="003D3196" w:rsidRDefault="003D3196">
          <w:pPr>
            <w:pStyle w:val="TOC1"/>
            <w:tabs>
              <w:tab w:val="right" w:leader="dot" w:pos="10790"/>
            </w:tabs>
            <w:rPr>
              <w:rFonts w:eastAsiaTheme="minorEastAsia" w:cstheme="minorBidi"/>
              <w:b w:val="0"/>
              <w:bCs w:val="0"/>
              <w:i w:val="0"/>
              <w:iCs w:val="0"/>
              <w:noProof/>
            </w:rPr>
          </w:pPr>
          <w:hyperlink w:anchor="_Toc86485134" w:history="1">
            <w:r w:rsidRPr="00BF3D2E">
              <w:rPr>
                <w:rStyle w:val="Hyperlink"/>
                <w:noProof/>
              </w:rPr>
              <w:t>References</w:t>
            </w:r>
            <w:r>
              <w:rPr>
                <w:noProof/>
                <w:webHidden/>
              </w:rPr>
              <w:tab/>
            </w:r>
            <w:r>
              <w:rPr>
                <w:noProof/>
                <w:webHidden/>
              </w:rPr>
              <w:fldChar w:fldCharType="begin"/>
            </w:r>
            <w:r>
              <w:rPr>
                <w:noProof/>
                <w:webHidden/>
              </w:rPr>
              <w:instrText xml:space="preserve"> PAGEREF _Toc86485134 \h </w:instrText>
            </w:r>
            <w:r>
              <w:rPr>
                <w:noProof/>
                <w:webHidden/>
              </w:rPr>
            </w:r>
            <w:r>
              <w:rPr>
                <w:noProof/>
                <w:webHidden/>
              </w:rPr>
              <w:fldChar w:fldCharType="separate"/>
            </w:r>
            <w:r>
              <w:rPr>
                <w:noProof/>
                <w:webHidden/>
              </w:rPr>
              <w:t>11</w:t>
            </w:r>
            <w:r>
              <w:rPr>
                <w:noProof/>
                <w:webHidden/>
              </w:rPr>
              <w:fldChar w:fldCharType="end"/>
            </w:r>
          </w:hyperlink>
        </w:p>
        <w:p w14:paraId="00D0E03C" w14:textId="58ABB287" w:rsidR="00F05C18" w:rsidRDefault="00F05C18">
          <w:r>
            <w:rPr>
              <w:b/>
              <w:bCs/>
              <w:noProof/>
            </w:rPr>
            <w:fldChar w:fldCharType="end"/>
          </w:r>
        </w:p>
      </w:sdtContent>
    </w:sdt>
    <w:p w14:paraId="38E7247C" w14:textId="77777777" w:rsidR="008E63D6" w:rsidRDefault="008E63D6">
      <w:pPr>
        <w:rPr>
          <w:color w:val="000000"/>
          <w:sz w:val="19"/>
          <w:szCs w:val="19"/>
        </w:rPr>
      </w:pPr>
      <w:r>
        <w:rPr>
          <w:color w:val="000000"/>
          <w:sz w:val="19"/>
          <w:szCs w:val="19"/>
        </w:rPr>
        <w:br w:type="page"/>
      </w:r>
    </w:p>
    <w:p w14:paraId="3C34748D" w14:textId="17F3CBF7" w:rsidR="00460E99" w:rsidRDefault="00F12496" w:rsidP="00000726">
      <w:pPr>
        <w:pStyle w:val="Heading1"/>
        <w:numPr>
          <w:ilvl w:val="0"/>
          <w:numId w:val="20"/>
        </w:numPr>
      </w:pPr>
      <w:bookmarkStart w:id="4" w:name="_Toc86485131"/>
      <w:bookmarkEnd w:id="3"/>
      <w:bookmarkEnd w:id="2"/>
      <w:bookmarkEnd w:id="1"/>
      <w:bookmarkEnd w:id="0"/>
      <w:r>
        <w:lastRenderedPageBreak/>
        <w:t>General Context</w:t>
      </w:r>
      <w:bookmarkEnd w:id="4"/>
    </w:p>
    <w:p w14:paraId="4018B961" w14:textId="2863E8BE" w:rsidR="0009082D" w:rsidRDefault="00704D57" w:rsidP="004B6D30">
      <w:pPr>
        <w:spacing w:line="480" w:lineRule="auto"/>
        <w:ind w:firstLine="720"/>
        <w:jc w:val="both"/>
      </w:pPr>
      <w:r>
        <w:t xml:space="preserve">In this lab we look at </w:t>
      </w:r>
      <w:r w:rsidR="004B6D30">
        <w:t xml:space="preserve">SQL injection attacks. SQL injection is a web security vulnerability that allows an attacker to interfere with the queries that an application makes to its database </w:t>
      </w:r>
      <w:r w:rsidR="004B6D30" w:rsidRPr="004B6D30">
        <w:t>(</w:t>
      </w:r>
      <w:r w:rsidR="004B6D30" w:rsidRPr="004B6D30">
        <w:rPr>
          <w:i/>
          <w:iCs/>
        </w:rPr>
        <w:t xml:space="preserve">What Is SQL </w:t>
      </w:r>
      <w:proofErr w:type="gramStart"/>
      <w:r w:rsidR="004B6D30" w:rsidRPr="004B6D30">
        <w:rPr>
          <w:i/>
          <w:iCs/>
        </w:rPr>
        <w:t>Injection?</w:t>
      </w:r>
      <w:r w:rsidR="004B6D30" w:rsidRPr="004B6D30">
        <w:t>,</w:t>
      </w:r>
      <w:proofErr w:type="gramEnd"/>
      <w:r w:rsidR="004B6D30" w:rsidRPr="004B6D30">
        <w:t xml:space="preserve"> n.d.)</w:t>
      </w:r>
      <w:r w:rsidR="004B6D30">
        <w:t>. SQL injection attacks allow an attacker to view data that they are otherwise unauthorized to see. SQL injection attacks can target applications themselves, the underlying databases, and even the host operation systems in some cases.</w:t>
      </w:r>
    </w:p>
    <w:p w14:paraId="7C571A0D" w14:textId="7CFA2003" w:rsidR="00576E06" w:rsidRDefault="004B6D30" w:rsidP="004B6D30">
      <w:pPr>
        <w:spacing w:line="480" w:lineRule="auto"/>
        <w:ind w:firstLine="720"/>
        <w:jc w:val="both"/>
      </w:pPr>
      <w:r>
        <w:t xml:space="preserve">SQL injection attacks are performed by injecting SQL queries inside </w:t>
      </w:r>
      <w:proofErr w:type="gramStart"/>
      <w:r>
        <w:t>a</w:t>
      </w:r>
      <w:proofErr w:type="gramEnd"/>
      <w:r>
        <w:t xml:space="preserve"> input field that is otherwise not validating or sanitizing the input. By injecting outside queries an attacker </w:t>
      </w:r>
      <w:proofErr w:type="gramStart"/>
      <w:r>
        <w:t>is able to</w:t>
      </w:r>
      <w:proofErr w:type="gramEnd"/>
      <w:r>
        <w:t xml:space="preserve"> retrieve hidden data, subvert application logic, gain information about the database, retrieve information from other database tables, or just send the host machine commands to run without any feedback. For an example of how this is executed, we can </w:t>
      </w:r>
      <w:proofErr w:type="gramStart"/>
      <w:r>
        <w:t>take a look</w:t>
      </w:r>
      <w:proofErr w:type="gramEnd"/>
      <w:r>
        <w:t xml:space="preserve"> at this PHP code</w:t>
      </w:r>
      <w:r w:rsidR="00576E06">
        <w:t>:</w:t>
      </w:r>
    </w:p>
    <w:p w14:paraId="1BE487FC" w14:textId="22AB1385" w:rsidR="004B6D30" w:rsidRDefault="004B6D30" w:rsidP="004B6D30">
      <w:pPr>
        <w:spacing w:line="480" w:lineRule="auto"/>
        <w:ind w:firstLine="720"/>
        <w:jc w:val="both"/>
      </w:pPr>
      <w:r w:rsidRPr="004B6D30">
        <w:t>$</w:t>
      </w:r>
      <w:proofErr w:type="gramStart"/>
      <w:r w:rsidRPr="004B6D30">
        <w:t>query  =</w:t>
      </w:r>
      <w:proofErr w:type="gramEnd"/>
      <w:r w:rsidRPr="004B6D30">
        <w:t xml:space="preserve"> "SELECT </w:t>
      </w:r>
      <w:proofErr w:type="spellStart"/>
      <w:r w:rsidRPr="004B6D30">
        <w:t>first_name</w:t>
      </w:r>
      <w:proofErr w:type="spellEnd"/>
      <w:r w:rsidRPr="004B6D30">
        <w:t xml:space="preserve">, </w:t>
      </w:r>
      <w:proofErr w:type="spellStart"/>
      <w:r w:rsidRPr="004B6D30">
        <w:t>last_name</w:t>
      </w:r>
      <w:proofErr w:type="spellEnd"/>
      <w:r w:rsidRPr="004B6D30">
        <w:t xml:space="preserve"> FROM users WHERE </w:t>
      </w:r>
      <w:proofErr w:type="spellStart"/>
      <w:r w:rsidRPr="004B6D30">
        <w:t>user_id</w:t>
      </w:r>
      <w:proofErr w:type="spellEnd"/>
      <w:r w:rsidRPr="004B6D30">
        <w:t xml:space="preserve"> = '$id';";</w:t>
      </w:r>
    </w:p>
    <w:p w14:paraId="181895AF" w14:textId="5F75023B" w:rsidR="00576E06" w:rsidRDefault="00576E06" w:rsidP="005D4708">
      <w:pPr>
        <w:spacing w:line="480" w:lineRule="auto"/>
        <w:jc w:val="both"/>
      </w:pPr>
      <w:r>
        <w:t xml:space="preserve">A form field will expect a value for ID, which might be the number 1, however if someone entered 1’ OR ‘1’ = ‘1’ # it tells the logic that the ID is 1 or if 1 </w:t>
      </w:r>
      <w:proofErr w:type="gramStart"/>
      <w:r>
        <w:t>equals</w:t>
      </w:r>
      <w:proofErr w:type="gramEnd"/>
      <w:r>
        <w:t xml:space="preserve"> 1 which is always true. Since it’s always true, it returns all the values in the </w:t>
      </w:r>
      <w:proofErr w:type="spellStart"/>
      <w:r>
        <w:t>databse</w:t>
      </w:r>
      <w:proofErr w:type="spellEnd"/>
      <w:r>
        <w:t>.</w:t>
      </w:r>
    </w:p>
    <w:p w14:paraId="5CC317FE" w14:textId="65D2D47F" w:rsidR="005D4708" w:rsidRPr="005D4708" w:rsidRDefault="005D4708" w:rsidP="004617AF">
      <w:pPr>
        <w:spacing w:line="480" w:lineRule="auto"/>
        <w:ind w:firstLine="360"/>
        <w:jc w:val="both"/>
      </w:pPr>
      <w:r w:rsidRPr="005D4708">
        <w:t>According to OWASP (</w:t>
      </w:r>
      <w:r w:rsidRPr="005D4708">
        <w:rPr>
          <w:i/>
          <w:iCs/>
        </w:rPr>
        <w:t>A03 Injection - OWASP Top 10:2021</w:t>
      </w:r>
      <w:r w:rsidRPr="005D4708">
        <w:t>, n.d.), applications are vulnerable to injection attacks when:</w:t>
      </w:r>
    </w:p>
    <w:p w14:paraId="437C4A22" w14:textId="77777777" w:rsidR="005D4708" w:rsidRPr="005D4708" w:rsidRDefault="005D4708" w:rsidP="005D4708">
      <w:pPr>
        <w:numPr>
          <w:ilvl w:val="0"/>
          <w:numId w:val="21"/>
        </w:numPr>
        <w:spacing w:line="480" w:lineRule="auto"/>
        <w:jc w:val="both"/>
      </w:pPr>
      <w:r w:rsidRPr="005D4708">
        <w:t>User-supplied data is not validated, filtered, or sanitized by the application.</w:t>
      </w:r>
    </w:p>
    <w:p w14:paraId="1234D28C" w14:textId="77777777" w:rsidR="005D4708" w:rsidRPr="005D4708" w:rsidRDefault="005D4708" w:rsidP="005D4708">
      <w:pPr>
        <w:numPr>
          <w:ilvl w:val="0"/>
          <w:numId w:val="21"/>
        </w:numPr>
        <w:spacing w:line="480" w:lineRule="auto"/>
        <w:jc w:val="both"/>
      </w:pPr>
      <w:r w:rsidRPr="005D4708">
        <w:t>Dynamic queries or non-parameterized calls without context-aware escaping are used directly in the interpreter.</w:t>
      </w:r>
    </w:p>
    <w:p w14:paraId="0F7DF052" w14:textId="77777777" w:rsidR="005D4708" w:rsidRPr="005D4708" w:rsidRDefault="005D4708" w:rsidP="005D4708">
      <w:pPr>
        <w:numPr>
          <w:ilvl w:val="0"/>
          <w:numId w:val="21"/>
        </w:numPr>
        <w:spacing w:line="480" w:lineRule="auto"/>
        <w:jc w:val="both"/>
      </w:pPr>
      <w:r w:rsidRPr="005D4708">
        <w:t>Hostile data is used within object-relational mapping (ORM) search parameters to extract additional, sensitive records.</w:t>
      </w:r>
    </w:p>
    <w:p w14:paraId="6D793AC0" w14:textId="77777777" w:rsidR="005D4708" w:rsidRPr="005D4708" w:rsidRDefault="005D4708" w:rsidP="005D4708">
      <w:pPr>
        <w:numPr>
          <w:ilvl w:val="0"/>
          <w:numId w:val="21"/>
        </w:numPr>
        <w:spacing w:line="480" w:lineRule="auto"/>
        <w:jc w:val="both"/>
      </w:pPr>
      <w:r w:rsidRPr="005D4708">
        <w:t>Hostile data is directly used or concatenated. The SQL or command contains the structure and malicious data in dynamic queries, commands, or stored procedures.</w:t>
      </w:r>
    </w:p>
    <w:p w14:paraId="5ECFC418" w14:textId="1450E40D" w:rsidR="005D4708" w:rsidRPr="005D4708" w:rsidRDefault="005D4708" w:rsidP="00C650E3">
      <w:pPr>
        <w:spacing w:line="480" w:lineRule="auto"/>
        <w:ind w:firstLine="360"/>
        <w:jc w:val="both"/>
      </w:pPr>
      <w:proofErr w:type="gramStart"/>
      <w:r w:rsidRPr="005D4708">
        <w:lastRenderedPageBreak/>
        <w:t>So</w:t>
      </w:r>
      <w:proofErr w:type="gramEnd"/>
      <w:r w:rsidRPr="005D4708">
        <w:t xml:space="preserve"> </w:t>
      </w:r>
      <w:r w:rsidR="004617AF">
        <w:t>to</w:t>
      </w:r>
      <w:r w:rsidRPr="005D4708">
        <w:t xml:space="preserve"> secure this vulnerability, </w:t>
      </w:r>
      <w:r w:rsidR="00C650E3">
        <w:t xml:space="preserve">first </w:t>
      </w:r>
      <w:r w:rsidRPr="005D4708">
        <w:t>validate and sanitize the input, but also parameterize the query. Another thing you can do that won't necessarily harden the system but will slow down attackers is to set a limit on the number of results that can be returned. If you expect that a query should only ever return 1 response, set a limit so that it's not possible to return more than 1. This way even if an attacker finds an injection point, it might slow them down enough that you can identify them and stop them before they get everything in the database.</w:t>
      </w:r>
    </w:p>
    <w:p w14:paraId="3CAE004D" w14:textId="77777777" w:rsidR="00576E06" w:rsidRDefault="00576E06">
      <w:pPr>
        <w:rPr>
          <w:b/>
          <w:kern w:val="28"/>
          <w:highlight w:val="lightGray"/>
        </w:rPr>
      </w:pPr>
      <w:r>
        <w:rPr>
          <w:highlight w:val="lightGray"/>
        </w:rPr>
        <w:br w:type="page"/>
      </w:r>
    </w:p>
    <w:p w14:paraId="0D69A773" w14:textId="16E7261E" w:rsidR="00460E99" w:rsidRPr="00000726" w:rsidRDefault="00F12496" w:rsidP="00576E06">
      <w:pPr>
        <w:pStyle w:val="Heading1"/>
        <w:tabs>
          <w:tab w:val="clear" w:pos="720"/>
        </w:tabs>
        <w:ind w:left="-360" w:firstLine="0"/>
      </w:pPr>
      <w:bookmarkStart w:id="5" w:name="_Toc86485132"/>
      <w:r w:rsidRPr="00000726">
        <w:lastRenderedPageBreak/>
        <w:t>Technical Context</w:t>
      </w:r>
      <w:bookmarkEnd w:id="5"/>
    </w:p>
    <w:p w14:paraId="318934AE" w14:textId="77777777" w:rsidR="004023E1" w:rsidRDefault="004023E1" w:rsidP="004023E1">
      <w:pPr>
        <w:spacing w:line="480" w:lineRule="auto"/>
        <w:ind w:firstLine="720"/>
        <w:jc w:val="both"/>
      </w:pPr>
      <w:r>
        <w:t xml:space="preserve">Injection attacks were the number one entry on the OWASP Top 10 for </w:t>
      </w:r>
      <w:proofErr w:type="gramStart"/>
      <w:r>
        <w:t>a number of</w:t>
      </w:r>
      <w:proofErr w:type="gramEnd"/>
      <w:r>
        <w:t xml:space="preserve"> years, in 2021 it’s slipped down to number three but it’s still a very important web vulnerability. According to OWASP, 94% of the applications that were tested were tested for some form of injection vulnerability and the average incidence rate was 3% with a max incidence rate of 19% </w:t>
      </w:r>
      <w:r w:rsidRPr="004023E1">
        <w:t>(A03 Injection - OWASP Top 10:2021, n.d.)</w:t>
      </w:r>
      <w:r>
        <w:t xml:space="preserve">. </w:t>
      </w:r>
    </w:p>
    <w:p w14:paraId="6B363950" w14:textId="20999137" w:rsidR="004023E1" w:rsidRDefault="004023E1" w:rsidP="004023E1">
      <w:pPr>
        <w:spacing w:line="480" w:lineRule="auto"/>
        <w:ind w:firstLine="720"/>
        <w:jc w:val="both"/>
      </w:pPr>
      <w:r>
        <w:t xml:space="preserve">Injection attacks have remained a top threat for so long because of their versatility. I explained briefly how you can pass a statement that will always be true like 1=1, but injection attacks </w:t>
      </w:r>
      <w:proofErr w:type="gramStart"/>
      <w:r>
        <w:t>can also can</w:t>
      </w:r>
      <w:proofErr w:type="gramEnd"/>
      <w:r>
        <w:t xml:space="preserve"> change application logic. For example, if a website is meant to be passed “if user=’admin’ and password=’password’”, but an attacker inputs “admin’ # </w:t>
      </w:r>
      <w:proofErr w:type="gramStart"/>
      <w:r>
        <w:t>“ as</w:t>
      </w:r>
      <w:proofErr w:type="gramEnd"/>
      <w:r>
        <w:t xml:space="preserve"> the username it completes the quote string and then passes a comment tag which tells the program to ignore the rest of the line of code. In this instance the password is no longer relevant or checked, </w:t>
      </w:r>
      <w:proofErr w:type="gramStart"/>
      <w:r>
        <w:t>as long as</w:t>
      </w:r>
      <w:proofErr w:type="gramEnd"/>
      <w:r>
        <w:t xml:space="preserve"> the username=admin it returns true and </w:t>
      </w:r>
      <w:r w:rsidR="00546D91">
        <w:t>grants the attacker access.</w:t>
      </w:r>
    </w:p>
    <w:p w14:paraId="3E649FBB" w14:textId="250427D2" w:rsidR="00546D91" w:rsidRDefault="00546D91" w:rsidP="004023E1">
      <w:pPr>
        <w:spacing w:line="480" w:lineRule="auto"/>
        <w:ind w:firstLine="720"/>
        <w:jc w:val="both"/>
      </w:pPr>
      <w:r>
        <w:t xml:space="preserve">There are some caveats to the prevention strategies, as they do have to be implemented correctly </w:t>
      </w:r>
      <w:proofErr w:type="gramStart"/>
      <w:r>
        <w:t>in order to</w:t>
      </w:r>
      <w:proofErr w:type="gramEnd"/>
      <w:r>
        <w:t xml:space="preserve"> be effective </w:t>
      </w:r>
      <w:r w:rsidRPr="00546D91">
        <w:t>(SQL Injection Cheat Sheet, n.d.)</w:t>
      </w:r>
      <w:r>
        <w:t xml:space="preserve">. While input validation helps filter out injection attempts, the validation needs to happen on the server side. You can’t rely or trust anything that comes from the client, once code is on the client it’s owned by the person at that client. They can do anything they want with it and modify it any way they choose before sending data back, so all trusted validation needs to be on the server. Ensure that the user that is running the web server and communicating with the database has restricted privileges. You want to follow the principle of least privilege and only give the bare minimum that the accounts need </w:t>
      </w:r>
      <w:proofErr w:type="gramStart"/>
      <w:r>
        <w:t>in order for</w:t>
      </w:r>
      <w:proofErr w:type="gramEnd"/>
      <w:r>
        <w:t xml:space="preserve"> the application to function. When attackers attempt to interact with the host operating system and take over a host through injection attacks, they usually take advantage of the connected user having high access rights than it needs which allows the attack to do queries and send system commands that they otherwise shouldn’t be allowed. In the end, following basic security best practices like least privilege, and validating and sanitizing input in a trusted location are the best defenses again injection attacks.</w:t>
      </w:r>
    </w:p>
    <w:p w14:paraId="047AD6C9" w14:textId="77777777" w:rsidR="008C4DB2" w:rsidRDefault="008C4DB2">
      <w:pPr>
        <w:rPr>
          <w:b/>
          <w:kern w:val="28"/>
        </w:rPr>
      </w:pPr>
      <w:r>
        <w:br w:type="page"/>
      </w:r>
    </w:p>
    <w:p w14:paraId="7D199B4B" w14:textId="5A115AA9" w:rsidR="003060F0" w:rsidRDefault="00F12496" w:rsidP="0009082D">
      <w:pPr>
        <w:pStyle w:val="Heading1"/>
        <w:numPr>
          <w:ilvl w:val="0"/>
          <w:numId w:val="20"/>
        </w:numPr>
      </w:pPr>
      <w:bookmarkStart w:id="6" w:name="_Toc86485133"/>
      <w:r w:rsidRPr="00000726">
        <w:lastRenderedPageBreak/>
        <w:t>Solution</w:t>
      </w:r>
      <w:bookmarkEnd w:id="6"/>
    </w:p>
    <w:p w14:paraId="37A48399" w14:textId="72CEB669" w:rsidR="0009082D" w:rsidRDefault="00546D91" w:rsidP="00704D57">
      <w:pPr>
        <w:spacing w:line="480" w:lineRule="auto"/>
        <w:ind w:firstLine="720"/>
        <w:jc w:val="both"/>
      </w:pPr>
      <w:r>
        <w:t xml:space="preserve">To do this lab, we start up the Cyber Basics VM in the US Cyber Range. Once we log in to the machine, we open a web browser and go to </w:t>
      </w:r>
      <w:r w:rsidR="005C1695" w:rsidRPr="005C1695">
        <w:t>http://dvwa.example.com</w:t>
      </w:r>
      <w:r>
        <w:t>.</w:t>
      </w:r>
      <w:r w:rsidR="005C1695">
        <w:t xml:space="preserve"> This is a purposefully vulnerable web application server that allows testing and training to happen more easily. We log into DVWA and click on SQL Injection to attempt this exercise on the ‘low security’ setting.</w:t>
      </w:r>
    </w:p>
    <w:p w14:paraId="7F38BF5E" w14:textId="26A48DE1" w:rsidR="005C1695" w:rsidRPr="0009082D" w:rsidRDefault="005C1695" w:rsidP="00704D57">
      <w:pPr>
        <w:spacing w:line="480" w:lineRule="auto"/>
        <w:ind w:firstLine="720"/>
        <w:jc w:val="both"/>
        <w:rPr>
          <w:sz w:val="16"/>
          <w:szCs w:val="16"/>
        </w:rPr>
      </w:pPr>
      <w:r>
        <w:t xml:space="preserve">The idea of this page is to enter a number into the ‘User ID’ field, and then the server will respond with the first and last name of the person with that User ID. However, because the ID field isn’t validated or sanitized for malicious characters, you can modify the query that is placed. If, instead of entering ‘1’, we enter “1’ or </w:t>
      </w:r>
      <w:proofErr w:type="spellStart"/>
      <w:r>
        <w:t>user_id</w:t>
      </w:r>
      <w:proofErr w:type="spellEnd"/>
      <w:r>
        <w:t xml:space="preserve">=’2’ # </w:t>
      </w:r>
      <w:proofErr w:type="gramStart"/>
      <w:r>
        <w:t>“ the</w:t>
      </w:r>
      <w:proofErr w:type="gramEnd"/>
      <w:r>
        <w:t xml:space="preserve"> server will </w:t>
      </w:r>
      <w:r w:rsidR="003D3196">
        <w:t>respond</w:t>
      </w:r>
      <w:r>
        <w:t xml:space="preserve"> with any entries for user ID 1 and user ID 2.</w:t>
      </w:r>
    </w:p>
    <w:p w14:paraId="6EA541AB" w14:textId="77777777" w:rsidR="005C1695" w:rsidRDefault="005C1695" w:rsidP="005C1695">
      <w:pPr>
        <w:keepNext/>
        <w:jc w:val="center"/>
      </w:pPr>
      <w:r>
        <w:rPr>
          <w:noProof/>
        </w:rPr>
        <w:drawing>
          <wp:inline distT="0" distB="0" distL="0" distR="0" wp14:anchorId="1C797442" wp14:editId="6F36A2B3">
            <wp:extent cx="2975548" cy="1083746"/>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2"/>
                    <a:stretch>
                      <a:fillRect/>
                    </a:stretch>
                  </pic:blipFill>
                  <pic:spPr>
                    <a:xfrm>
                      <a:off x="0" y="0"/>
                      <a:ext cx="2994605" cy="1090687"/>
                    </a:xfrm>
                    <a:prstGeom prst="rect">
                      <a:avLst/>
                    </a:prstGeom>
                  </pic:spPr>
                </pic:pic>
              </a:graphicData>
            </a:graphic>
          </wp:inline>
        </w:drawing>
      </w:r>
    </w:p>
    <w:p w14:paraId="28E702A4" w14:textId="4076B46E" w:rsidR="0009082D" w:rsidRDefault="005C1695" w:rsidP="005C1695">
      <w:pPr>
        <w:pStyle w:val="Caption"/>
        <w:jc w:val="center"/>
      </w:pPr>
      <w:r>
        <w:t xml:space="preserve">Figure </w:t>
      </w:r>
      <w:fldSimple w:instr=" SEQ Figure \* ARABIC ">
        <w:r w:rsidR="005D4708">
          <w:rPr>
            <w:noProof/>
          </w:rPr>
          <w:t>1</w:t>
        </w:r>
      </w:fldSimple>
      <w:r>
        <w:t xml:space="preserve"> - Form as intended</w:t>
      </w:r>
    </w:p>
    <w:p w14:paraId="65BA0072" w14:textId="77777777" w:rsidR="005C1695" w:rsidRDefault="005C1695" w:rsidP="005C1695">
      <w:pPr>
        <w:keepNext/>
        <w:jc w:val="center"/>
      </w:pPr>
      <w:r>
        <w:rPr>
          <w:noProof/>
        </w:rPr>
        <w:drawing>
          <wp:inline distT="0" distB="0" distL="0" distR="0" wp14:anchorId="3323C7D9" wp14:editId="58B1EAD1">
            <wp:extent cx="5321508" cy="819906"/>
            <wp:effectExtent l="0" t="0" r="0" b="571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3"/>
                    <a:stretch>
                      <a:fillRect/>
                    </a:stretch>
                  </pic:blipFill>
                  <pic:spPr>
                    <a:xfrm>
                      <a:off x="0" y="0"/>
                      <a:ext cx="5359112" cy="825700"/>
                    </a:xfrm>
                    <a:prstGeom prst="rect">
                      <a:avLst/>
                    </a:prstGeom>
                  </pic:spPr>
                </pic:pic>
              </a:graphicData>
            </a:graphic>
          </wp:inline>
        </w:drawing>
      </w:r>
    </w:p>
    <w:p w14:paraId="541EE769" w14:textId="48CE21BA" w:rsidR="005C1695" w:rsidRPr="005C1695" w:rsidRDefault="005C1695" w:rsidP="005C1695">
      <w:pPr>
        <w:pStyle w:val="Caption"/>
        <w:jc w:val="center"/>
      </w:pPr>
      <w:r>
        <w:t xml:space="preserve">Figure </w:t>
      </w:r>
      <w:fldSimple w:instr=" SEQ Figure \* ARABIC ">
        <w:r w:rsidR="005D4708">
          <w:rPr>
            <w:noProof/>
          </w:rPr>
          <w:t>2</w:t>
        </w:r>
      </w:fldSimple>
      <w:r>
        <w:t xml:space="preserve"> - Vulnerable query</w:t>
      </w:r>
    </w:p>
    <w:p w14:paraId="66FD9912" w14:textId="77777777" w:rsidR="005C1695" w:rsidRDefault="005C1695" w:rsidP="005C1695">
      <w:pPr>
        <w:keepNext/>
        <w:jc w:val="center"/>
      </w:pPr>
      <w:r>
        <w:rPr>
          <w:noProof/>
        </w:rPr>
        <w:drawing>
          <wp:inline distT="0" distB="0" distL="0" distR="0" wp14:anchorId="3D832D6A" wp14:editId="50FC8446">
            <wp:extent cx="2518348" cy="1363436"/>
            <wp:effectExtent l="0" t="0" r="0" b="0"/>
            <wp:docPr id="17" name="Picture 17"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 text&#10;&#10;Description automatically generated"/>
                    <pic:cNvPicPr/>
                  </pic:nvPicPr>
                  <pic:blipFill>
                    <a:blip r:embed="rId14"/>
                    <a:stretch>
                      <a:fillRect/>
                    </a:stretch>
                  </pic:blipFill>
                  <pic:spPr>
                    <a:xfrm>
                      <a:off x="0" y="0"/>
                      <a:ext cx="2552191" cy="1381758"/>
                    </a:xfrm>
                    <a:prstGeom prst="rect">
                      <a:avLst/>
                    </a:prstGeom>
                  </pic:spPr>
                </pic:pic>
              </a:graphicData>
            </a:graphic>
          </wp:inline>
        </w:drawing>
      </w:r>
    </w:p>
    <w:p w14:paraId="2A8ACA67" w14:textId="34517F86" w:rsidR="0009082D" w:rsidRDefault="005C1695" w:rsidP="005C1695">
      <w:pPr>
        <w:pStyle w:val="Caption"/>
        <w:jc w:val="center"/>
      </w:pPr>
      <w:r>
        <w:t xml:space="preserve">Figure </w:t>
      </w:r>
      <w:fldSimple w:instr=" SEQ Figure \* ARABIC ">
        <w:r w:rsidR="005D4708">
          <w:rPr>
            <w:noProof/>
          </w:rPr>
          <w:t>3</w:t>
        </w:r>
      </w:fldSimple>
      <w:r>
        <w:t xml:space="preserve"> - Injecting additional user query</w:t>
      </w:r>
    </w:p>
    <w:p w14:paraId="52D0410E" w14:textId="77777777" w:rsidR="005C1695" w:rsidRDefault="005C1695" w:rsidP="005C1695">
      <w:pPr>
        <w:keepNext/>
        <w:jc w:val="center"/>
      </w:pPr>
      <w:r>
        <w:rPr>
          <w:b/>
          <w:noProof/>
          <w:kern w:val="28"/>
        </w:rPr>
        <w:lastRenderedPageBreak/>
        <w:drawing>
          <wp:inline distT="0" distB="0" distL="0" distR="0" wp14:anchorId="1455391C" wp14:editId="240B0C17">
            <wp:extent cx="4099810" cy="903097"/>
            <wp:effectExtent l="0" t="0" r="2540" b="0"/>
            <wp:docPr id="18" name="Picture 1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able&#10;&#10;Description automatically generated"/>
                    <pic:cNvPicPr/>
                  </pic:nvPicPr>
                  <pic:blipFill>
                    <a:blip r:embed="rId15"/>
                    <a:stretch>
                      <a:fillRect/>
                    </a:stretch>
                  </pic:blipFill>
                  <pic:spPr>
                    <a:xfrm>
                      <a:off x="0" y="0"/>
                      <a:ext cx="4119284" cy="907387"/>
                    </a:xfrm>
                    <a:prstGeom prst="rect">
                      <a:avLst/>
                    </a:prstGeom>
                  </pic:spPr>
                </pic:pic>
              </a:graphicData>
            </a:graphic>
          </wp:inline>
        </w:drawing>
      </w:r>
    </w:p>
    <w:p w14:paraId="63FC5F76" w14:textId="355449C8" w:rsidR="00BA62F1" w:rsidRDefault="005C1695" w:rsidP="005C1695">
      <w:pPr>
        <w:pStyle w:val="Caption"/>
        <w:jc w:val="center"/>
      </w:pPr>
      <w:r>
        <w:t xml:space="preserve">Figure </w:t>
      </w:r>
      <w:fldSimple w:instr=" SEQ Figure \* ARABIC ">
        <w:r w:rsidR="005D4708">
          <w:rPr>
            <w:noProof/>
          </w:rPr>
          <w:t>4</w:t>
        </w:r>
      </w:fldSimple>
      <w:r>
        <w:t xml:space="preserve"> - Sample </w:t>
      </w:r>
      <w:proofErr w:type="gramStart"/>
      <w:r>
        <w:t>users</w:t>
      </w:r>
      <w:proofErr w:type="gramEnd"/>
      <w:r>
        <w:t xml:space="preserve"> table</w:t>
      </w:r>
    </w:p>
    <w:p w14:paraId="1616A6BA" w14:textId="6C507EFC" w:rsidR="002B2040" w:rsidRDefault="005C1695" w:rsidP="002B2040">
      <w:pPr>
        <w:spacing w:line="480" w:lineRule="auto"/>
        <w:ind w:firstLine="720"/>
        <w:jc w:val="both"/>
      </w:pPr>
      <w:r>
        <w:t xml:space="preserve">Figure 4, above, shows what a sample users database table looks like. </w:t>
      </w:r>
      <w:r w:rsidR="002B2040">
        <w:t xml:space="preserve">In SQL, a UNION statement lets you execute one or more additional SELECT queries and append the results to the original query </w:t>
      </w:r>
      <w:r w:rsidR="002B2040" w:rsidRPr="002B2040">
        <w:t>(SQL Injection UNION Attacks | Web Security Academy, n.d.)</w:t>
      </w:r>
      <w:r w:rsidR="002B2040">
        <w:t xml:space="preserve">. The caveat here is that all queries need to return the same number of fields. </w:t>
      </w:r>
      <w:proofErr w:type="gramStart"/>
      <w:r w:rsidR="002B2040">
        <w:t>So</w:t>
      </w:r>
      <w:proofErr w:type="gramEnd"/>
      <w:r w:rsidR="002B2040">
        <w:t xml:space="preserve"> </w:t>
      </w:r>
      <w:r w:rsidR="002B2040">
        <w:t xml:space="preserve">if we modify the previous query that gave us user 1 and 2 to take out the ‘OR’ statement and put a ‘UNION SELECT’ in </w:t>
      </w:r>
      <w:proofErr w:type="spellStart"/>
      <w:r w:rsidR="002B2040">
        <w:t>it</w:t>
      </w:r>
      <w:proofErr w:type="spellEnd"/>
      <w:r w:rsidR="002B2040">
        <w:t xml:space="preserve"> place we can return more information.</w:t>
      </w:r>
      <w:r w:rsidR="002B2040">
        <w:t xml:space="preserve"> Entering “’ UNION SELECT user, password from users # </w:t>
      </w:r>
      <w:proofErr w:type="gramStart"/>
      <w:r w:rsidR="002B2040">
        <w:t>“ passes</w:t>
      </w:r>
      <w:proofErr w:type="gramEnd"/>
      <w:r w:rsidR="002B2040">
        <w:t xml:space="preserve"> a blank value to the user ID query which returns nothing but then searches for all user/password combinations in the users table and prints them all on screen. Since UNION requires a specific number of fields, sometimes you need to perform different queries to gather more information about the database format and makeup.</w:t>
      </w:r>
    </w:p>
    <w:p w14:paraId="6A44ABE6" w14:textId="77777777" w:rsidR="002B2040" w:rsidRDefault="002B2040" w:rsidP="005C1695"/>
    <w:p w14:paraId="08957A00" w14:textId="77777777" w:rsidR="002B2040" w:rsidRDefault="005C1695" w:rsidP="002B2040">
      <w:pPr>
        <w:keepNext/>
        <w:jc w:val="center"/>
      </w:pPr>
      <w:r>
        <w:rPr>
          <w:noProof/>
        </w:rPr>
        <w:drawing>
          <wp:inline distT="0" distB="0" distL="0" distR="0" wp14:anchorId="0A28701C" wp14:editId="4B920FE7">
            <wp:extent cx="3005528" cy="2436725"/>
            <wp:effectExtent l="0" t="0" r="4445" b="190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pic:nvPicPr>
                  <pic:blipFill>
                    <a:blip r:embed="rId16"/>
                    <a:stretch>
                      <a:fillRect/>
                    </a:stretch>
                  </pic:blipFill>
                  <pic:spPr>
                    <a:xfrm>
                      <a:off x="0" y="0"/>
                      <a:ext cx="3015965" cy="2445187"/>
                    </a:xfrm>
                    <a:prstGeom prst="rect">
                      <a:avLst/>
                    </a:prstGeom>
                  </pic:spPr>
                </pic:pic>
              </a:graphicData>
            </a:graphic>
          </wp:inline>
        </w:drawing>
      </w:r>
    </w:p>
    <w:p w14:paraId="3825C58E" w14:textId="3D37A483" w:rsidR="005C1695" w:rsidRDefault="002B2040" w:rsidP="002B2040">
      <w:pPr>
        <w:pStyle w:val="Caption"/>
        <w:jc w:val="center"/>
      </w:pPr>
      <w:r>
        <w:t xml:space="preserve">Figure </w:t>
      </w:r>
      <w:fldSimple w:instr=" SEQ Figure \* ARABIC ">
        <w:r w:rsidR="005D4708">
          <w:rPr>
            <w:noProof/>
          </w:rPr>
          <w:t>5</w:t>
        </w:r>
      </w:fldSimple>
      <w:r>
        <w:t xml:space="preserve"> - UNION attack to </w:t>
      </w:r>
      <w:r w:rsidR="004617AF">
        <w:t>retrieve</w:t>
      </w:r>
      <w:r>
        <w:t xml:space="preserve"> all passwords</w:t>
      </w:r>
    </w:p>
    <w:p w14:paraId="2CCB7093" w14:textId="77777777" w:rsidR="002B2040" w:rsidRDefault="002B2040" w:rsidP="002B2040">
      <w:pPr>
        <w:keepNext/>
        <w:jc w:val="center"/>
      </w:pPr>
      <w:r>
        <w:rPr>
          <w:noProof/>
        </w:rPr>
        <w:lastRenderedPageBreak/>
        <w:drawing>
          <wp:inline distT="0" distB="0" distL="0" distR="0" wp14:anchorId="1ABBC9F8" wp14:editId="5DFE38D9">
            <wp:extent cx="4309672" cy="947330"/>
            <wp:effectExtent l="0" t="0" r="0" b="5715"/>
            <wp:docPr id="20" name="Picture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10;&#10;Description automatically generated"/>
                    <pic:cNvPicPr/>
                  </pic:nvPicPr>
                  <pic:blipFill>
                    <a:blip r:embed="rId17"/>
                    <a:stretch>
                      <a:fillRect/>
                    </a:stretch>
                  </pic:blipFill>
                  <pic:spPr>
                    <a:xfrm>
                      <a:off x="0" y="0"/>
                      <a:ext cx="4337179" cy="953376"/>
                    </a:xfrm>
                    <a:prstGeom prst="rect">
                      <a:avLst/>
                    </a:prstGeom>
                  </pic:spPr>
                </pic:pic>
              </a:graphicData>
            </a:graphic>
          </wp:inline>
        </w:drawing>
      </w:r>
    </w:p>
    <w:p w14:paraId="7E0210DF" w14:textId="6B313455" w:rsidR="002B2040" w:rsidRDefault="002B2040" w:rsidP="002B2040">
      <w:pPr>
        <w:pStyle w:val="Caption"/>
        <w:jc w:val="center"/>
      </w:pPr>
      <w:r>
        <w:t xml:space="preserve">Figure </w:t>
      </w:r>
      <w:fldSimple w:instr=" SEQ Figure \* ARABIC ">
        <w:r w:rsidR="005D4708">
          <w:rPr>
            <w:noProof/>
          </w:rPr>
          <w:t>6</w:t>
        </w:r>
      </w:fldSimple>
      <w:r>
        <w:t xml:space="preserve"> - identifying additional database tables</w:t>
      </w:r>
    </w:p>
    <w:p w14:paraId="0567F2C4" w14:textId="1E2BF238" w:rsidR="005D4708" w:rsidRPr="005D4708" w:rsidRDefault="005D4708" w:rsidP="005D4708">
      <w:pPr>
        <w:spacing w:line="480" w:lineRule="auto"/>
        <w:jc w:val="both"/>
      </w:pPr>
      <w:r>
        <w:tab/>
        <w:t xml:space="preserve">The medium security setting of DVWA </w:t>
      </w:r>
      <w:r w:rsidR="004617AF">
        <w:t xml:space="preserve">makes a couple small changes. It </w:t>
      </w:r>
      <w:r>
        <w:t>gives a drop down list of user ID’s that are able to be queried</w:t>
      </w:r>
      <w:r w:rsidR="004617AF">
        <w:t xml:space="preserve"> and it removes the quotes from the query and filters quotes from the field, so injection attacks relying on quotes will no longer work, but UNION attacks are still easily achieved</w:t>
      </w:r>
      <w:r w:rsidR="005B4A8E">
        <w:t xml:space="preserve"> s</w:t>
      </w:r>
      <w:r>
        <w:t xml:space="preserve">ince </w:t>
      </w:r>
      <w:r w:rsidR="004617AF">
        <w:t>the drop down list ends up</w:t>
      </w:r>
      <w:r>
        <w:t xml:space="preserve"> on the client side it’s trivial to edit the HTML right in the web browser to change the value to your injection code and still return all of the users and passwords. </w:t>
      </w:r>
      <w:r w:rsidR="004617AF">
        <w:t>These type</w:t>
      </w:r>
      <w:r w:rsidR="005B4A8E">
        <w:t>s</w:t>
      </w:r>
      <w:r w:rsidR="004617AF">
        <w:t xml:space="preserve"> of </w:t>
      </w:r>
      <w:proofErr w:type="gramStart"/>
      <w:r w:rsidR="004617AF">
        <w:t>password</w:t>
      </w:r>
      <w:proofErr w:type="gramEnd"/>
      <w:r w:rsidR="004617AF">
        <w:t xml:space="preserve"> stealing attacks are</w:t>
      </w:r>
      <w:r w:rsidRPr="005D4708">
        <w:t xml:space="preserve"> dangerous because even though these passwords are hashed, they are not secure. The</w:t>
      </w:r>
      <w:r w:rsidR="004617AF">
        <w:t xml:space="preserve"> passwords in this database</w:t>
      </w:r>
      <w:r w:rsidRPr="005D4708">
        <w:t xml:space="preserve"> are hashed with MD5 and can be cracked in less than a second due to the lack of complexity they have.</w:t>
      </w:r>
      <w:r>
        <w:t xml:space="preserve"> </w:t>
      </w:r>
    </w:p>
    <w:p w14:paraId="3E37F8A8" w14:textId="6E8666AA" w:rsidR="005D4708" w:rsidRDefault="005D4708" w:rsidP="005D4708">
      <w:pPr>
        <w:keepNext/>
        <w:jc w:val="center"/>
      </w:pPr>
      <w:r>
        <w:rPr>
          <w:noProof/>
        </w:rPr>
        <w:drawing>
          <wp:inline distT="0" distB="0" distL="0" distR="0" wp14:anchorId="6737D153" wp14:editId="349CEF48">
            <wp:extent cx="4091065" cy="562131"/>
            <wp:effectExtent l="0" t="0" r="0" b="0"/>
            <wp:docPr id="24" name="Picture 2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10;&#10;Description automatically generated with medium confidence"/>
                    <pic:cNvPicPr/>
                  </pic:nvPicPr>
                  <pic:blipFill>
                    <a:blip r:embed="rId18"/>
                    <a:stretch>
                      <a:fillRect/>
                    </a:stretch>
                  </pic:blipFill>
                  <pic:spPr>
                    <a:xfrm>
                      <a:off x="0" y="0"/>
                      <a:ext cx="4285792" cy="588887"/>
                    </a:xfrm>
                    <a:prstGeom prst="rect">
                      <a:avLst/>
                    </a:prstGeom>
                  </pic:spPr>
                </pic:pic>
              </a:graphicData>
            </a:graphic>
          </wp:inline>
        </w:drawing>
      </w:r>
    </w:p>
    <w:p w14:paraId="05508D4D" w14:textId="67C6D4A0" w:rsidR="005C1695" w:rsidRDefault="005D4708" w:rsidP="005D4708">
      <w:pPr>
        <w:pStyle w:val="Caption"/>
        <w:jc w:val="center"/>
      </w:pPr>
      <w:r>
        <w:t xml:space="preserve">Figure </w:t>
      </w:r>
      <w:fldSimple w:instr=" SEQ Figure \* ARABIC ">
        <w:r>
          <w:rPr>
            <w:noProof/>
          </w:rPr>
          <w:t>7</w:t>
        </w:r>
      </w:fldSimple>
      <w:r>
        <w:t xml:space="preserve"> - Modifying the HTML field values</w:t>
      </w:r>
    </w:p>
    <w:p w14:paraId="0DCC1D0F" w14:textId="77777777" w:rsidR="005D4708" w:rsidRDefault="005D4708" w:rsidP="005D4708">
      <w:pPr>
        <w:keepNext/>
        <w:jc w:val="center"/>
      </w:pPr>
      <w:r>
        <w:rPr>
          <w:noProof/>
        </w:rPr>
        <w:lastRenderedPageBreak/>
        <w:drawing>
          <wp:inline distT="0" distB="0" distL="0" distR="0" wp14:anchorId="79C6743D" wp14:editId="0128A0C4">
            <wp:extent cx="3433969" cy="3425253"/>
            <wp:effectExtent l="0" t="0" r="0" b="3810"/>
            <wp:docPr id="23" name="Picture 2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9"/>
                    <a:stretch>
                      <a:fillRect/>
                    </a:stretch>
                  </pic:blipFill>
                  <pic:spPr>
                    <a:xfrm>
                      <a:off x="0" y="0"/>
                      <a:ext cx="3440103" cy="3431371"/>
                    </a:xfrm>
                    <a:prstGeom prst="rect">
                      <a:avLst/>
                    </a:prstGeom>
                  </pic:spPr>
                </pic:pic>
              </a:graphicData>
            </a:graphic>
          </wp:inline>
        </w:drawing>
      </w:r>
    </w:p>
    <w:p w14:paraId="5F5160A0" w14:textId="2BEB43BD" w:rsidR="005D4708" w:rsidRPr="005D4708" w:rsidRDefault="005D4708" w:rsidP="005D4708">
      <w:pPr>
        <w:pStyle w:val="Caption"/>
        <w:jc w:val="center"/>
      </w:pPr>
      <w:r>
        <w:t xml:space="preserve">Figure </w:t>
      </w:r>
      <w:fldSimple w:instr=" SEQ Figure \* ARABIC ">
        <w:r>
          <w:rPr>
            <w:noProof/>
          </w:rPr>
          <w:t>8</w:t>
        </w:r>
      </w:fldSimple>
      <w:r>
        <w:t xml:space="preserve"> - Successful attack in drop down list</w:t>
      </w:r>
    </w:p>
    <w:p w14:paraId="023E49AA" w14:textId="77777777" w:rsidR="005D4708" w:rsidRDefault="005D4708" w:rsidP="005D4708">
      <w:pPr>
        <w:keepNext/>
        <w:jc w:val="center"/>
      </w:pPr>
      <w:r>
        <w:rPr>
          <w:noProof/>
        </w:rPr>
        <w:drawing>
          <wp:inline distT="0" distB="0" distL="0" distR="0" wp14:anchorId="3747D2F7" wp14:editId="560DA163">
            <wp:extent cx="5710473" cy="1026827"/>
            <wp:effectExtent l="0" t="0" r="5080" b="1905"/>
            <wp:docPr id="25" name="Picture 2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hape, rectangle&#10;&#10;Description automatically generated"/>
                    <pic:cNvPicPr/>
                  </pic:nvPicPr>
                  <pic:blipFill>
                    <a:blip r:embed="rId20"/>
                    <a:stretch>
                      <a:fillRect/>
                    </a:stretch>
                  </pic:blipFill>
                  <pic:spPr>
                    <a:xfrm>
                      <a:off x="0" y="0"/>
                      <a:ext cx="5771346" cy="1037773"/>
                    </a:xfrm>
                    <a:prstGeom prst="rect">
                      <a:avLst/>
                    </a:prstGeom>
                  </pic:spPr>
                </pic:pic>
              </a:graphicData>
            </a:graphic>
          </wp:inline>
        </w:drawing>
      </w:r>
    </w:p>
    <w:p w14:paraId="58121844" w14:textId="66536725" w:rsidR="005C1695" w:rsidRDefault="005D4708" w:rsidP="005D4708">
      <w:pPr>
        <w:pStyle w:val="Caption"/>
        <w:jc w:val="center"/>
      </w:pPr>
      <w:r>
        <w:t xml:space="preserve">Figure </w:t>
      </w:r>
      <w:fldSimple w:instr=" SEQ Figure \* ARABIC ">
        <w:r>
          <w:rPr>
            <w:noProof/>
          </w:rPr>
          <w:t>9</w:t>
        </w:r>
      </w:fldSimple>
      <w:r>
        <w:t xml:space="preserve"> - MD5 Passwords cracked</w:t>
      </w:r>
    </w:p>
    <w:p w14:paraId="28A8D3CE" w14:textId="01B0042A" w:rsidR="004617AF" w:rsidRPr="004617AF" w:rsidRDefault="004617AF" w:rsidP="004617AF">
      <w:pPr>
        <w:spacing w:line="480" w:lineRule="auto"/>
        <w:jc w:val="both"/>
      </w:pPr>
      <w:r>
        <w:tab/>
        <w:t xml:space="preserve">The high security version of this form uses a separate window to send the query to the web server, but </w:t>
      </w:r>
      <w:proofErr w:type="gramStart"/>
      <w:r>
        <w:t>similar to</w:t>
      </w:r>
      <w:proofErr w:type="gramEnd"/>
      <w:r>
        <w:t xml:space="preserve"> the low setting it utilizes quotes around the variable again, so one quick modification to add a leading single quote and the UNION SELECT statement returns all of the entries again.</w:t>
      </w:r>
    </w:p>
    <w:p w14:paraId="2CD76ED7" w14:textId="77777777" w:rsidR="005D4708" w:rsidRDefault="005D4708" w:rsidP="005D4708">
      <w:pPr>
        <w:keepNext/>
        <w:jc w:val="center"/>
      </w:pPr>
      <w:r>
        <w:rPr>
          <w:noProof/>
        </w:rPr>
        <w:lastRenderedPageBreak/>
        <w:drawing>
          <wp:inline distT="0" distB="0" distL="0" distR="0" wp14:anchorId="140A7641" wp14:editId="5535F983">
            <wp:extent cx="4332157" cy="2354608"/>
            <wp:effectExtent l="0" t="0" r="0" b="0"/>
            <wp:docPr id="26" name="Picture 2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text, application&#10;&#10;Description automatically generated"/>
                    <pic:cNvPicPr/>
                  </pic:nvPicPr>
                  <pic:blipFill>
                    <a:blip r:embed="rId21"/>
                    <a:stretch>
                      <a:fillRect/>
                    </a:stretch>
                  </pic:blipFill>
                  <pic:spPr>
                    <a:xfrm>
                      <a:off x="0" y="0"/>
                      <a:ext cx="4340382" cy="2359079"/>
                    </a:xfrm>
                    <a:prstGeom prst="rect">
                      <a:avLst/>
                    </a:prstGeom>
                  </pic:spPr>
                </pic:pic>
              </a:graphicData>
            </a:graphic>
          </wp:inline>
        </w:drawing>
      </w:r>
    </w:p>
    <w:p w14:paraId="40102FBE" w14:textId="16D577F8" w:rsidR="005C1695" w:rsidRDefault="005D4708" w:rsidP="005D4708">
      <w:pPr>
        <w:pStyle w:val="Caption"/>
        <w:jc w:val="center"/>
      </w:pPr>
      <w:r>
        <w:t xml:space="preserve">Figure </w:t>
      </w:r>
      <w:fldSimple w:instr=" SEQ Figure \* ARABIC ">
        <w:r>
          <w:rPr>
            <w:noProof/>
          </w:rPr>
          <w:t>10</w:t>
        </w:r>
      </w:fldSimple>
      <w:r>
        <w:t xml:space="preserve"> - High Security Successful Injection attack</w:t>
      </w:r>
    </w:p>
    <w:p w14:paraId="18598A19" w14:textId="77777777" w:rsidR="004617AF" w:rsidRDefault="004617AF">
      <w:pPr>
        <w:rPr>
          <w:rStyle w:val="Strong"/>
          <w:bCs w:val="0"/>
          <w:kern w:val="28"/>
        </w:rPr>
      </w:pPr>
      <w:r>
        <w:rPr>
          <w:rStyle w:val="Strong"/>
          <w:b w:val="0"/>
          <w:bCs w:val="0"/>
        </w:rPr>
        <w:br w:type="page"/>
      </w:r>
    </w:p>
    <w:p w14:paraId="773C4D46" w14:textId="75B41369" w:rsidR="00460E99" w:rsidRDefault="00460E99" w:rsidP="00FE5C3A">
      <w:pPr>
        <w:pStyle w:val="Heading1"/>
        <w:ind w:firstLine="0"/>
        <w:jc w:val="center"/>
      </w:pPr>
      <w:bookmarkStart w:id="7" w:name="_Toc86485134"/>
      <w:r w:rsidRPr="00271429">
        <w:rPr>
          <w:rStyle w:val="Strong"/>
          <w:b/>
          <w:bCs w:val="0"/>
        </w:rPr>
        <w:lastRenderedPageBreak/>
        <w:t>References</w:t>
      </w:r>
      <w:bookmarkEnd w:id="7"/>
    </w:p>
    <w:p w14:paraId="72C8FBA0" w14:textId="77777777" w:rsidR="004617AF" w:rsidRDefault="004617AF" w:rsidP="004617AF">
      <w:pPr>
        <w:spacing w:line="480" w:lineRule="auto"/>
        <w:ind w:left="480" w:hanging="480"/>
      </w:pPr>
      <w:r>
        <w:rPr>
          <w:i/>
          <w:iCs/>
        </w:rPr>
        <w:t>A03 Injection—OWASP Top 10:2021</w:t>
      </w:r>
      <w:r>
        <w:t xml:space="preserve">. (n.d.). Retrieved October 29, 2021, from </w:t>
      </w:r>
      <w:hyperlink r:id="rId22" w:history="1">
        <w:r>
          <w:rPr>
            <w:rStyle w:val="Hyperlink"/>
          </w:rPr>
          <w:t>https://owasp.org/Top10/A03_2021-Injection/</w:t>
        </w:r>
      </w:hyperlink>
    </w:p>
    <w:p w14:paraId="236A30BF" w14:textId="77777777" w:rsidR="004617AF" w:rsidRDefault="004617AF" w:rsidP="004617AF">
      <w:pPr>
        <w:spacing w:line="480" w:lineRule="auto"/>
        <w:ind w:left="480" w:hanging="480"/>
      </w:pPr>
      <w:r>
        <w:rPr>
          <w:i/>
          <w:iCs/>
        </w:rPr>
        <w:t xml:space="preserve">SQL injection cheat sheet: 8 best practices to prevent SQL injection | </w:t>
      </w:r>
      <w:proofErr w:type="spellStart"/>
      <w:r>
        <w:rPr>
          <w:i/>
          <w:iCs/>
        </w:rPr>
        <w:t>Snyk</w:t>
      </w:r>
      <w:proofErr w:type="spellEnd"/>
      <w:r>
        <w:t xml:space="preserve">. (n.d.). Retrieved October 29, 2021, from </w:t>
      </w:r>
      <w:hyperlink r:id="rId23" w:history="1">
        <w:r>
          <w:rPr>
            <w:rStyle w:val="Hyperlink"/>
          </w:rPr>
          <w:t>https://snyk.io/blog/sql-injection-cheat-sheet/</w:t>
        </w:r>
      </w:hyperlink>
    </w:p>
    <w:p w14:paraId="3BDCE089" w14:textId="77777777" w:rsidR="004617AF" w:rsidRDefault="004617AF" w:rsidP="004617AF">
      <w:pPr>
        <w:spacing w:line="480" w:lineRule="auto"/>
        <w:ind w:left="480" w:hanging="480"/>
      </w:pPr>
      <w:r>
        <w:rPr>
          <w:i/>
          <w:iCs/>
        </w:rPr>
        <w:t>SQL injection UNION attacks | Web Security Academy</w:t>
      </w:r>
      <w:r>
        <w:t xml:space="preserve">. (n.d.). Retrieved October 29, 2021, from </w:t>
      </w:r>
      <w:hyperlink r:id="rId24" w:history="1">
        <w:r>
          <w:rPr>
            <w:rStyle w:val="Hyperlink"/>
          </w:rPr>
          <w:t>https://portswigger.net/web-security/sql-injection/union-attacks</w:t>
        </w:r>
      </w:hyperlink>
    </w:p>
    <w:p w14:paraId="239EB6BF" w14:textId="77777777" w:rsidR="004617AF" w:rsidRDefault="004617AF" w:rsidP="004617AF">
      <w:pPr>
        <w:spacing w:line="480" w:lineRule="auto"/>
        <w:ind w:left="480" w:hanging="480"/>
      </w:pPr>
      <w:r>
        <w:rPr>
          <w:i/>
          <w:iCs/>
        </w:rPr>
        <w:t>What is SQL Injection? Tutorial &amp; Examples | Web Security Academy</w:t>
      </w:r>
      <w:r>
        <w:t xml:space="preserve">. (n.d.). Retrieved October 28, 2021, from </w:t>
      </w:r>
      <w:hyperlink r:id="rId25" w:history="1">
        <w:r>
          <w:rPr>
            <w:rStyle w:val="Hyperlink"/>
          </w:rPr>
          <w:t>https://portswigger.net/web-security/sql-injection</w:t>
        </w:r>
      </w:hyperlink>
    </w:p>
    <w:p w14:paraId="4DBE4841" w14:textId="77777777" w:rsidR="00460E99" w:rsidRDefault="00460E99" w:rsidP="00460E99"/>
    <w:sectPr w:rsidR="00460E99" w:rsidSect="00170E49">
      <w:footerReference w:type="first" r:id="rId26"/>
      <w:pgSz w:w="12240" w:h="15840" w:code="1"/>
      <w:pgMar w:top="720" w:right="720" w:bottom="720" w:left="720" w:header="144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734D8" w14:textId="77777777" w:rsidR="00680806" w:rsidRDefault="00680806">
      <w:r>
        <w:separator/>
      </w:r>
    </w:p>
  </w:endnote>
  <w:endnote w:type="continuationSeparator" w:id="0">
    <w:p w14:paraId="692B7724" w14:textId="77777777" w:rsidR="00680806" w:rsidRDefault="0068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66B6" w14:textId="5670BC0D" w:rsidR="005976AB" w:rsidRDefault="005976AB">
    <w:pPr>
      <w:pStyle w:val="Footer"/>
      <w:jc w:val="right"/>
    </w:pPr>
    <w:r>
      <w:t xml:space="preserve">Page </w:t>
    </w:r>
    <w:r w:rsidR="004958E8">
      <w:rPr>
        <w:b/>
      </w:rPr>
      <w:fldChar w:fldCharType="begin"/>
    </w:r>
    <w:r>
      <w:rPr>
        <w:b/>
      </w:rPr>
      <w:instrText xml:space="preserve"> PAGE </w:instrText>
    </w:r>
    <w:r w:rsidR="004958E8">
      <w:rPr>
        <w:b/>
      </w:rPr>
      <w:fldChar w:fldCharType="separate"/>
    </w:r>
    <w:r w:rsidR="00CA22F7">
      <w:rPr>
        <w:b/>
        <w:noProof/>
      </w:rPr>
      <w:t>4</w:t>
    </w:r>
    <w:r w:rsidR="004958E8">
      <w:rPr>
        <w:b/>
      </w:rPr>
      <w:fldChar w:fldCharType="end"/>
    </w:r>
    <w:r>
      <w:t xml:space="preserve"> of </w:t>
    </w:r>
    <w:r w:rsidR="004958E8">
      <w:rPr>
        <w:b/>
      </w:rPr>
      <w:fldChar w:fldCharType="begin"/>
    </w:r>
    <w:r>
      <w:rPr>
        <w:b/>
      </w:rPr>
      <w:instrText xml:space="preserve"> NUMPAGES  </w:instrText>
    </w:r>
    <w:r w:rsidR="004958E8">
      <w:rPr>
        <w:b/>
      </w:rPr>
      <w:fldChar w:fldCharType="separate"/>
    </w:r>
    <w:r w:rsidR="00CA22F7">
      <w:rPr>
        <w:b/>
        <w:noProof/>
      </w:rPr>
      <w:t>4</w:t>
    </w:r>
    <w:r w:rsidR="004958E8">
      <w:rPr>
        <w:b/>
      </w:rPr>
      <w:fldChar w:fldCharType="end"/>
    </w:r>
  </w:p>
  <w:p w14:paraId="0ECC1203" w14:textId="77777777" w:rsidR="005976AB" w:rsidRPr="00A076D5" w:rsidRDefault="005976AB" w:rsidP="00A076D5">
    <w:pPr>
      <w:pStyle w:val="Footer"/>
      <w:tabs>
        <w:tab w:val="clear" w:pos="4320"/>
        <w:tab w:val="clear" w:pos="8640"/>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F0B7" w14:textId="5EBCE4B6" w:rsidR="005976AB" w:rsidRDefault="005976AB" w:rsidP="0054249E">
    <w:pPr>
      <w:pStyle w:val="Footer"/>
      <w:jc w:val="right"/>
    </w:pPr>
    <w:r>
      <w:t xml:space="preserve">Page </w:t>
    </w:r>
    <w:r w:rsidR="004958E8">
      <w:rPr>
        <w:b/>
      </w:rPr>
      <w:fldChar w:fldCharType="begin"/>
    </w:r>
    <w:r>
      <w:rPr>
        <w:b/>
      </w:rPr>
      <w:instrText xml:space="preserve"> PAGE </w:instrText>
    </w:r>
    <w:r w:rsidR="004958E8">
      <w:rPr>
        <w:b/>
      </w:rPr>
      <w:fldChar w:fldCharType="separate"/>
    </w:r>
    <w:r w:rsidR="00672A08">
      <w:rPr>
        <w:b/>
        <w:noProof/>
      </w:rPr>
      <w:t>1</w:t>
    </w:r>
    <w:r w:rsidR="004958E8">
      <w:rPr>
        <w:b/>
      </w:rPr>
      <w:fldChar w:fldCharType="end"/>
    </w:r>
    <w:r>
      <w:t xml:space="preserve"> of </w:t>
    </w:r>
    <w:r w:rsidR="004958E8">
      <w:rPr>
        <w:b/>
      </w:rPr>
      <w:fldChar w:fldCharType="begin"/>
    </w:r>
    <w:r>
      <w:rPr>
        <w:b/>
      </w:rPr>
      <w:instrText xml:space="preserve"> NUMPAGES  </w:instrText>
    </w:r>
    <w:r w:rsidR="004958E8">
      <w:rPr>
        <w:b/>
      </w:rPr>
      <w:fldChar w:fldCharType="separate"/>
    </w:r>
    <w:r w:rsidR="00672A08">
      <w:rPr>
        <w:b/>
        <w:noProof/>
      </w:rPr>
      <w:t>4</w:t>
    </w:r>
    <w:r w:rsidR="004958E8">
      <w:rPr>
        <w:b/>
      </w:rPr>
      <w:fldChar w:fldCharType="end"/>
    </w:r>
  </w:p>
  <w:p w14:paraId="4A279B8F" w14:textId="77777777" w:rsidR="005976AB" w:rsidRDefault="00597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90EB" w14:textId="7F26D09A" w:rsidR="005976AB" w:rsidRDefault="005976AB" w:rsidP="0054249E">
    <w:pPr>
      <w:pStyle w:val="Footer"/>
      <w:jc w:val="right"/>
    </w:pPr>
    <w:r>
      <w:t xml:space="preserve">Page </w:t>
    </w:r>
    <w:r w:rsidR="004958E8">
      <w:rPr>
        <w:b/>
      </w:rPr>
      <w:fldChar w:fldCharType="begin"/>
    </w:r>
    <w:r>
      <w:rPr>
        <w:b/>
      </w:rPr>
      <w:instrText xml:space="preserve"> PAGE </w:instrText>
    </w:r>
    <w:r w:rsidR="004958E8">
      <w:rPr>
        <w:b/>
      </w:rPr>
      <w:fldChar w:fldCharType="separate"/>
    </w:r>
    <w:r w:rsidR="00672A08">
      <w:rPr>
        <w:b/>
        <w:noProof/>
      </w:rPr>
      <w:t>2</w:t>
    </w:r>
    <w:r w:rsidR="004958E8">
      <w:rPr>
        <w:b/>
      </w:rPr>
      <w:fldChar w:fldCharType="end"/>
    </w:r>
    <w:r>
      <w:t xml:space="preserve"> of </w:t>
    </w:r>
    <w:r w:rsidR="004958E8">
      <w:rPr>
        <w:b/>
      </w:rPr>
      <w:fldChar w:fldCharType="begin"/>
    </w:r>
    <w:r>
      <w:rPr>
        <w:b/>
      </w:rPr>
      <w:instrText xml:space="preserve"> NUMPAGES  </w:instrText>
    </w:r>
    <w:r w:rsidR="004958E8">
      <w:rPr>
        <w:b/>
      </w:rPr>
      <w:fldChar w:fldCharType="separate"/>
    </w:r>
    <w:r w:rsidR="00672A08">
      <w:rPr>
        <w:b/>
        <w:noProof/>
      </w:rPr>
      <w:t>4</w:t>
    </w:r>
    <w:r w:rsidR="004958E8">
      <w:rPr>
        <w:b/>
      </w:rPr>
      <w:fldChar w:fldCharType="end"/>
    </w:r>
  </w:p>
  <w:p w14:paraId="62205020" w14:textId="77777777" w:rsidR="005976AB" w:rsidRDefault="00597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E6A1A" w14:textId="77777777" w:rsidR="00680806" w:rsidRDefault="00680806">
      <w:r>
        <w:separator/>
      </w:r>
    </w:p>
  </w:footnote>
  <w:footnote w:type="continuationSeparator" w:id="0">
    <w:p w14:paraId="067FFFBB" w14:textId="77777777" w:rsidR="00680806" w:rsidRDefault="00680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18B0" w14:textId="30007EAC" w:rsidR="005976AB" w:rsidRDefault="005976AB" w:rsidP="00247A3A">
    <w:pPr>
      <w:pStyle w:val="Header"/>
    </w:pPr>
  </w:p>
  <w:p w14:paraId="7224D7B3" w14:textId="77777777" w:rsidR="005976AB" w:rsidRDefault="005976AB" w:rsidP="002B183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5F626EA"/>
    <w:lvl w:ilvl="0">
      <w:start w:val="1"/>
      <w:numFmt w:val="bullet"/>
      <w:pStyle w:val="Heading9"/>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E136519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63ACE20"/>
    <w:lvl w:ilvl="0">
      <w:start w:val="2"/>
      <w:numFmt w:val="decimal"/>
      <w:lvlText w:val="%1.0"/>
      <w:lvlJc w:val="left"/>
      <w:pPr>
        <w:tabs>
          <w:tab w:val="num" w:pos="720"/>
        </w:tabs>
        <w:ind w:left="720"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lvlText w:val="%1.%2."/>
      <w:lvlJc w:val="left"/>
      <w:pPr>
        <w:tabs>
          <w:tab w:val="num" w:pos="1440"/>
        </w:tabs>
        <w:ind w:left="1440" w:hanging="720"/>
      </w:pPr>
      <w:rPr>
        <w:rFonts w:ascii="Times New Roman" w:hAnsi="Times New Roman" w:cs="Times New Roman" w:hint="default"/>
        <w:b/>
        <w:i w:val="0"/>
        <w:sz w:val="24"/>
      </w:rPr>
    </w:lvl>
    <w:lvl w:ilvl="2">
      <w:start w:val="1"/>
      <w:numFmt w:val="decimal"/>
      <w:lvlText w:val="%1.%2.%3."/>
      <w:lvlJc w:val="left"/>
      <w:pPr>
        <w:tabs>
          <w:tab w:val="num" w:pos="-1440"/>
        </w:tabs>
        <w:ind w:left="720" w:hanging="720"/>
      </w:pPr>
      <w:rPr>
        <w:rFonts w:cs="Times New Roman" w:hint="default"/>
      </w:rPr>
    </w:lvl>
    <w:lvl w:ilvl="3">
      <w:start w:val="1"/>
      <w:numFmt w:val="decimal"/>
      <w:lvlText w:val="%1.%2.%3.%4."/>
      <w:lvlJc w:val="left"/>
      <w:pPr>
        <w:tabs>
          <w:tab w:val="num" w:pos="-180"/>
        </w:tabs>
        <w:ind w:left="2700" w:hanging="720"/>
      </w:pPr>
      <w:rPr>
        <w:rFonts w:cs="Times New Roman" w:hint="default"/>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3" w15:restartNumberingAfterBreak="0">
    <w:nsid w:val="00BF4559"/>
    <w:multiLevelType w:val="hybridMultilevel"/>
    <w:tmpl w:val="790AE78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6B27E4C"/>
    <w:multiLevelType w:val="hybridMultilevel"/>
    <w:tmpl w:val="5F1E7FE4"/>
    <w:lvl w:ilvl="0" w:tplc="65284DF6">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26F638D"/>
    <w:multiLevelType w:val="hybridMultilevel"/>
    <w:tmpl w:val="D3981B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5CF4FE6"/>
    <w:multiLevelType w:val="hybridMultilevel"/>
    <w:tmpl w:val="DFE4E84A"/>
    <w:lvl w:ilvl="0" w:tplc="04090001">
      <w:start w:val="1"/>
      <w:numFmt w:val="bullet"/>
      <w:lvlText w:val=""/>
      <w:lvlJc w:val="left"/>
      <w:pPr>
        <w:ind w:left="2634" w:hanging="360"/>
      </w:pPr>
      <w:rPr>
        <w:rFonts w:ascii="Symbol" w:hAnsi="Symbol" w:hint="default"/>
      </w:rPr>
    </w:lvl>
    <w:lvl w:ilvl="1" w:tplc="04090003" w:tentative="1">
      <w:start w:val="1"/>
      <w:numFmt w:val="bullet"/>
      <w:lvlText w:val="o"/>
      <w:lvlJc w:val="left"/>
      <w:pPr>
        <w:ind w:left="3354" w:hanging="360"/>
      </w:pPr>
      <w:rPr>
        <w:rFonts w:ascii="Courier New" w:hAnsi="Courier New" w:hint="default"/>
      </w:rPr>
    </w:lvl>
    <w:lvl w:ilvl="2" w:tplc="04090005" w:tentative="1">
      <w:start w:val="1"/>
      <w:numFmt w:val="bullet"/>
      <w:lvlText w:val=""/>
      <w:lvlJc w:val="left"/>
      <w:pPr>
        <w:ind w:left="4074" w:hanging="360"/>
      </w:pPr>
      <w:rPr>
        <w:rFonts w:ascii="Wingdings" w:hAnsi="Wingdings" w:hint="default"/>
      </w:rPr>
    </w:lvl>
    <w:lvl w:ilvl="3" w:tplc="04090001" w:tentative="1">
      <w:start w:val="1"/>
      <w:numFmt w:val="bullet"/>
      <w:lvlText w:val=""/>
      <w:lvlJc w:val="left"/>
      <w:pPr>
        <w:ind w:left="4794" w:hanging="360"/>
      </w:pPr>
      <w:rPr>
        <w:rFonts w:ascii="Symbol" w:hAnsi="Symbol" w:hint="default"/>
      </w:rPr>
    </w:lvl>
    <w:lvl w:ilvl="4" w:tplc="04090003" w:tentative="1">
      <w:start w:val="1"/>
      <w:numFmt w:val="bullet"/>
      <w:lvlText w:val="o"/>
      <w:lvlJc w:val="left"/>
      <w:pPr>
        <w:ind w:left="5514" w:hanging="360"/>
      </w:pPr>
      <w:rPr>
        <w:rFonts w:ascii="Courier New" w:hAnsi="Courier New" w:hint="default"/>
      </w:rPr>
    </w:lvl>
    <w:lvl w:ilvl="5" w:tplc="04090005" w:tentative="1">
      <w:start w:val="1"/>
      <w:numFmt w:val="bullet"/>
      <w:lvlText w:val=""/>
      <w:lvlJc w:val="left"/>
      <w:pPr>
        <w:ind w:left="6234" w:hanging="360"/>
      </w:pPr>
      <w:rPr>
        <w:rFonts w:ascii="Wingdings" w:hAnsi="Wingdings" w:hint="default"/>
      </w:rPr>
    </w:lvl>
    <w:lvl w:ilvl="6" w:tplc="04090001" w:tentative="1">
      <w:start w:val="1"/>
      <w:numFmt w:val="bullet"/>
      <w:lvlText w:val=""/>
      <w:lvlJc w:val="left"/>
      <w:pPr>
        <w:ind w:left="6954" w:hanging="360"/>
      </w:pPr>
      <w:rPr>
        <w:rFonts w:ascii="Symbol" w:hAnsi="Symbol" w:hint="default"/>
      </w:rPr>
    </w:lvl>
    <w:lvl w:ilvl="7" w:tplc="04090003" w:tentative="1">
      <w:start w:val="1"/>
      <w:numFmt w:val="bullet"/>
      <w:lvlText w:val="o"/>
      <w:lvlJc w:val="left"/>
      <w:pPr>
        <w:ind w:left="7674" w:hanging="360"/>
      </w:pPr>
      <w:rPr>
        <w:rFonts w:ascii="Courier New" w:hAnsi="Courier New" w:hint="default"/>
      </w:rPr>
    </w:lvl>
    <w:lvl w:ilvl="8" w:tplc="04090005" w:tentative="1">
      <w:start w:val="1"/>
      <w:numFmt w:val="bullet"/>
      <w:lvlText w:val=""/>
      <w:lvlJc w:val="left"/>
      <w:pPr>
        <w:ind w:left="8394" w:hanging="360"/>
      </w:pPr>
      <w:rPr>
        <w:rFonts w:ascii="Wingdings" w:hAnsi="Wingdings" w:hint="default"/>
      </w:rPr>
    </w:lvl>
  </w:abstractNum>
  <w:abstractNum w:abstractNumId="7" w15:restartNumberingAfterBreak="0">
    <w:nsid w:val="16223C5D"/>
    <w:multiLevelType w:val="hybridMultilevel"/>
    <w:tmpl w:val="57D298C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DFA2758"/>
    <w:multiLevelType w:val="singleLevel"/>
    <w:tmpl w:val="350C79F2"/>
    <w:lvl w:ilvl="0">
      <w:start w:val="1"/>
      <w:numFmt w:val="decimal"/>
      <w:pStyle w:val="Numbered"/>
      <w:lvlText w:val="%1."/>
      <w:lvlJc w:val="left"/>
      <w:pPr>
        <w:tabs>
          <w:tab w:val="num" w:pos="360"/>
        </w:tabs>
        <w:ind w:left="360" w:hanging="360"/>
      </w:pPr>
      <w:rPr>
        <w:rFonts w:cs="Times New Roman"/>
      </w:rPr>
    </w:lvl>
  </w:abstractNum>
  <w:abstractNum w:abstractNumId="9" w15:restartNumberingAfterBreak="0">
    <w:nsid w:val="26FD7C2A"/>
    <w:multiLevelType w:val="hybridMultilevel"/>
    <w:tmpl w:val="6ED69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A3C79"/>
    <w:multiLevelType w:val="multilevel"/>
    <w:tmpl w:val="5964E0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8911C5"/>
    <w:multiLevelType w:val="multilevel"/>
    <w:tmpl w:val="EC38D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C749A"/>
    <w:multiLevelType w:val="hybridMultilevel"/>
    <w:tmpl w:val="38989E70"/>
    <w:lvl w:ilvl="0" w:tplc="04090001">
      <w:start w:val="1"/>
      <w:numFmt w:val="bullet"/>
      <w:lvlText w:val=""/>
      <w:lvlJc w:val="left"/>
      <w:pPr>
        <w:ind w:left="2634" w:hanging="360"/>
      </w:pPr>
      <w:rPr>
        <w:rFonts w:ascii="Symbol" w:hAnsi="Symbol" w:hint="default"/>
      </w:rPr>
    </w:lvl>
    <w:lvl w:ilvl="1" w:tplc="04090003" w:tentative="1">
      <w:start w:val="1"/>
      <w:numFmt w:val="bullet"/>
      <w:lvlText w:val="o"/>
      <w:lvlJc w:val="left"/>
      <w:pPr>
        <w:ind w:left="3354" w:hanging="360"/>
      </w:pPr>
      <w:rPr>
        <w:rFonts w:ascii="Courier New" w:hAnsi="Courier New" w:hint="default"/>
      </w:rPr>
    </w:lvl>
    <w:lvl w:ilvl="2" w:tplc="04090005" w:tentative="1">
      <w:start w:val="1"/>
      <w:numFmt w:val="bullet"/>
      <w:lvlText w:val=""/>
      <w:lvlJc w:val="left"/>
      <w:pPr>
        <w:ind w:left="4074" w:hanging="360"/>
      </w:pPr>
      <w:rPr>
        <w:rFonts w:ascii="Wingdings" w:hAnsi="Wingdings" w:hint="default"/>
      </w:rPr>
    </w:lvl>
    <w:lvl w:ilvl="3" w:tplc="04090001" w:tentative="1">
      <w:start w:val="1"/>
      <w:numFmt w:val="bullet"/>
      <w:lvlText w:val=""/>
      <w:lvlJc w:val="left"/>
      <w:pPr>
        <w:ind w:left="4794" w:hanging="360"/>
      </w:pPr>
      <w:rPr>
        <w:rFonts w:ascii="Symbol" w:hAnsi="Symbol" w:hint="default"/>
      </w:rPr>
    </w:lvl>
    <w:lvl w:ilvl="4" w:tplc="04090003" w:tentative="1">
      <w:start w:val="1"/>
      <w:numFmt w:val="bullet"/>
      <w:lvlText w:val="o"/>
      <w:lvlJc w:val="left"/>
      <w:pPr>
        <w:ind w:left="5514" w:hanging="360"/>
      </w:pPr>
      <w:rPr>
        <w:rFonts w:ascii="Courier New" w:hAnsi="Courier New" w:hint="default"/>
      </w:rPr>
    </w:lvl>
    <w:lvl w:ilvl="5" w:tplc="04090005" w:tentative="1">
      <w:start w:val="1"/>
      <w:numFmt w:val="bullet"/>
      <w:lvlText w:val=""/>
      <w:lvlJc w:val="left"/>
      <w:pPr>
        <w:ind w:left="6234" w:hanging="360"/>
      </w:pPr>
      <w:rPr>
        <w:rFonts w:ascii="Wingdings" w:hAnsi="Wingdings" w:hint="default"/>
      </w:rPr>
    </w:lvl>
    <w:lvl w:ilvl="6" w:tplc="04090001" w:tentative="1">
      <w:start w:val="1"/>
      <w:numFmt w:val="bullet"/>
      <w:lvlText w:val=""/>
      <w:lvlJc w:val="left"/>
      <w:pPr>
        <w:ind w:left="6954" w:hanging="360"/>
      </w:pPr>
      <w:rPr>
        <w:rFonts w:ascii="Symbol" w:hAnsi="Symbol" w:hint="default"/>
      </w:rPr>
    </w:lvl>
    <w:lvl w:ilvl="7" w:tplc="04090003" w:tentative="1">
      <w:start w:val="1"/>
      <w:numFmt w:val="bullet"/>
      <w:lvlText w:val="o"/>
      <w:lvlJc w:val="left"/>
      <w:pPr>
        <w:ind w:left="7674" w:hanging="360"/>
      </w:pPr>
      <w:rPr>
        <w:rFonts w:ascii="Courier New" w:hAnsi="Courier New" w:hint="default"/>
      </w:rPr>
    </w:lvl>
    <w:lvl w:ilvl="8" w:tplc="04090005" w:tentative="1">
      <w:start w:val="1"/>
      <w:numFmt w:val="bullet"/>
      <w:lvlText w:val=""/>
      <w:lvlJc w:val="left"/>
      <w:pPr>
        <w:ind w:left="8394" w:hanging="360"/>
      </w:pPr>
      <w:rPr>
        <w:rFonts w:ascii="Wingdings" w:hAnsi="Wingdings" w:hint="default"/>
      </w:rPr>
    </w:lvl>
  </w:abstractNum>
  <w:abstractNum w:abstractNumId="13" w15:restartNumberingAfterBreak="0">
    <w:nsid w:val="38AC4E5F"/>
    <w:multiLevelType w:val="hybridMultilevel"/>
    <w:tmpl w:val="3D6A90C2"/>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4" w15:restartNumberingAfterBreak="0">
    <w:nsid w:val="45CC672E"/>
    <w:multiLevelType w:val="singleLevel"/>
    <w:tmpl w:val="C37A9E80"/>
    <w:lvl w:ilvl="0">
      <w:start w:val="1"/>
      <w:numFmt w:val="bullet"/>
      <w:pStyle w:val="ListBullet"/>
      <w:lvlText w:val=""/>
      <w:lvlJc w:val="left"/>
      <w:pPr>
        <w:tabs>
          <w:tab w:val="num" w:pos="360"/>
        </w:tabs>
        <w:ind w:left="360" w:hanging="360"/>
      </w:pPr>
      <w:rPr>
        <w:rFonts w:ascii="Symbol" w:hAnsi="Symbol" w:hint="default"/>
      </w:rPr>
    </w:lvl>
  </w:abstractNum>
  <w:abstractNum w:abstractNumId="15" w15:restartNumberingAfterBreak="0">
    <w:nsid w:val="46D632D0"/>
    <w:multiLevelType w:val="multilevel"/>
    <w:tmpl w:val="F63ACE20"/>
    <w:lvl w:ilvl="0">
      <w:start w:val="2"/>
      <w:numFmt w:val="decimal"/>
      <w:lvlText w:val="%1.0"/>
      <w:lvlJc w:val="left"/>
      <w:pPr>
        <w:tabs>
          <w:tab w:val="num" w:pos="720"/>
        </w:tabs>
        <w:ind w:left="720"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lvlText w:val="%1.%2."/>
      <w:lvlJc w:val="left"/>
      <w:pPr>
        <w:tabs>
          <w:tab w:val="num" w:pos="1440"/>
        </w:tabs>
        <w:ind w:left="1440" w:hanging="720"/>
      </w:pPr>
      <w:rPr>
        <w:rFonts w:ascii="Times New Roman" w:hAnsi="Times New Roman" w:cs="Times New Roman" w:hint="default"/>
        <w:b/>
        <w:i w:val="0"/>
        <w:sz w:val="24"/>
      </w:rPr>
    </w:lvl>
    <w:lvl w:ilvl="2">
      <w:start w:val="1"/>
      <w:numFmt w:val="decimal"/>
      <w:lvlText w:val="%1.%2.%3."/>
      <w:lvlJc w:val="left"/>
      <w:pPr>
        <w:tabs>
          <w:tab w:val="num" w:pos="-1440"/>
        </w:tabs>
        <w:ind w:left="720" w:hanging="720"/>
      </w:pPr>
      <w:rPr>
        <w:rFonts w:cs="Times New Roman" w:hint="default"/>
      </w:rPr>
    </w:lvl>
    <w:lvl w:ilvl="3">
      <w:start w:val="1"/>
      <w:numFmt w:val="decimal"/>
      <w:lvlText w:val="%1.%2.%3.%4."/>
      <w:lvlJc w:val="left"/>
      <w:pPr>
        <w:tabs>
          <w:tab w:val="num" w:pos="-180"/>
        </w:tabs>
        <w:ind w:left="2700" w:hanging="720"/>
      </w:pPr>
      <w:rPr>
        <w:rFonts w:cs="Times New Roman" w:hint="default"/>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16" w15:restartNumberingAfterBreak="0">
    <w:nsid w:val="48331C6D"/>
    <w:multiLevelType w:val="multilevel"/>
    <w:tmpl w:val="74BE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B86152"/>
    <w:multiLevelType w:val="multilevel"/>
    <w:tmpl w:val="AC085C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1596EE4"/>
    <w:multiLevelType w:val="multilevel"/>
    <w:tmpl w:val="F63ACE20"/>
    <w:lvl w:ilvl="0">
      <w:start w:val="2"/>
      <w:numFmt w:val="decimal"/>
      <w:lvlText w:val="%1.0"/>
      <w:lvlJc w:val="left"/>
      <w:pPr>
        <w:tabs>
          <w:tab w:val="num" w:pos="720"/>
        </w:tabs>
        <w:ind w:left="720"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lvlText w:val="%1.%2."/>
      <w:lvlJc w:val="left"/>
      <w:pPr>
        <w:tabs>
          <w:tab w:val="num" w:pos="1440"/>
        </w:tabs>
        <w:ind w:left="1440" w:hanging="720"/>
      </w:pPr>
      <w:rPr>
        <w:rFonts w:ascii="Times New Roman" w:hAnsi="Times New Roman" w:cs="Times New Roman" w:hint="default"/>
        <w:b/>
        <w:i w:val="0"/>
        <w:sz w:val="24"/>
      </w:rPr>
    </w:lvl>
    <w:lvl w:ilvl="2">
      <w:start w:val="1"/>
      <w:numFmt w:val="decimal"/>
      <w:lvlText w:val="%1.%2.%3."/>
      <w:lvlJc w:val="left"/>
      <w:pPr>
        <w:tabs>
          <w:tab w:val="num" w:pos="-1440"/>
        </w:tabs>
        <w:ind w:left="720" w:hanging="720"/>
      </w:pPr>
      <w:rPr>
        <w:rFonts w:cs="Times New Roman" w:hint="default"/>
      </w:rPr>
    </w:lvl>
    <w:lvl w:ilvl="3">
      <w:start w:val="1"/>
      <w:numFmt w:val="decimal"/>
      <w:lvlText w:val="%1.%2.%3.%4."/>
      <w:lvlJc w:val="left"/>
      <w:pPr>
        <w:tabs>
          <w:tab w:val="num" w:pos="-180"/>
        </w:tabs>
        <w:ind w:left="2700" w:hanging="720"/>
      </w:pPr>
      <w:rPr>
        <w:rFonts w:cs="Times New Roman" w:hint="default"/>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19" w15:restartNumberingAfterBreak="0">
    <w:nsid w:val="64960BFF"/>
    <w:multiLevelType w:val="hybridMultilevel"/>
    <w:tmpl w:val="53707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0"/>
  </w:num>
  <w:num w:numId="4">
    <w:abstractNumId w:val="14"/>
  </w:num>
  <w:num w:numId="5">
    <w:abstractNumId w:val="8"/>
  </w:num>
  <w:num w:numId="6">
    <w:abstractNumId w:val="2"/>
  </w:num>
  <w:num w:numId="7">
    <w:abstractNumId w:val="5"/>
  </w:num>
  <w:num w:numId="8">
    <w:abstractNumId w:val="12"/>
  </w:num>
  <w:num w:numId="9">
    <w:abstractNumId w:val="6"/>
  </w:num>
  <w:num w:numId="10">
    <w:abstractNumId w:val="19"/>
  </w:num>
  <w:num w:numId="11">
    <w:abstractNumId w:val="13"/>
  </w:num>
  <w:num w:numId="12">
    <w:abstractNumId w:val="9"/>
  </w:num>
  <w:num w:numId="13">
    <w:abstractNumId w:val="11"/>
  </w:num>
  <w:num w:numId="14">
    <w:abstractNumId w:val="10"/>
  </w:num>
  <w:num w:numId="15">
    <w:abstractNumId w:val="15"/>
  </w:num>
  <w:num w:numId="16">
    <w:abstractNumId w:val="18"/>
  </w:num>
  <w:num w:numId="17">
    <w:abstractNumId w:val="17"/>
  </w:num>
  <w:num w:numId="18">
    <w:abstractNumId w:val="4"/>
  </w:num>
  <w:num w:numId="19">
    <w:abstractNumId w:val="3"/>
  </w:num>
  <w:num w:numId="20">
    <w:abstractNumId w:val="7"/>
  </w:num>
  <w:num w:numId="2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MDewsDQxNzIyNzZU0lEKTi0uzszPAykwqgUAyXGEFiwAAAA="/>
  </w:docVars>
  <w:rsids>
    <w:rsidRoot w:val="00A0091A"/>
    <w:rsid w:val="00000726"/>
    <w:rsid w:val="000052E8"/>
    <w:rsid w:val="00006DBC"/>
    <w:rsid w:val="0000744D"/>
    <w:rsid w:val="0001405D"/>
    <w:rsid w:val="000150BB"/>
    <w:rsid w:val="00027554"/>
    <w:rsid w:val="000376FC"/>
    <w:rsid w:val="00037835"/>
    <w:rsid w:val="00042016"/>
    <w:rsid w:val="000512A5"/>
    <w:rsid w:val="00051D43"/>
    <w:rsid w:val="000555F2"/>
    <w:rsid w:val="00060E89"/>
    <w:rsid w:val="000630ED"/>
    <w:rsid w:val="00067EDC"/>
    <w:rsid w:val="0007435E"/>
    <w:rsid w:val="000771DB"/>
    <w:rsid w:val="00083C37"/>
    <w:rsid w:val="00084696"/>
    <w:rsid w:val="0009082D"/>
    <w:rsid w:val="000A0697"/>
    <w:rsid w:val="000A50FE"/>
    <w:rsid w:val="000A7AB8"/>
    <w:rsid w:val="000B12FB"/>
    <w:rsid w:val="000B35BA"/>
    <w:rsid w:val="000B38A7"/>
    <w:rsid w:val="000B5C8E"/>
    <w:rsid w:val="000B5E30"/>
    <w:rsid w:val="000C40C7"/>
    <w:rsid w:val="000C6452"/>
    <w:rsid w:val="000C7404"/>
    <w:rsid w:val="000D3D0E"/>
    <w:rsid w:val="000D6F5C"/>
    <w:rsid w:val="000E492F"/>
    <w:rsid w:val="000E650F"/>
    <w:rsid w:val="000E68C9"/>
    <w:rsid w:val="000E6D6E"/>
    <w:rsid w:val="000F013E"/>
    <w:rsid w:val="000F1F12"/>
    <w:rsid w:val="000F6E4F"/>
    <w:rsid w:val="001017F3"/>
    <w:rsid w:val="001026EB"/>
    <w:rsid w:val="00104148"/>
    <w:rsid w:val="0010644D"/>
    <w:rsid w:val="00106C72"/>
    <w:rsid w:val="00110CF5"/>
    <w:rsid w:val="0011407A"/>
    <w:rsid w:val="001143C8"/>
    <w:rsid w:val="00120667"/>
    <w:rsid w:val="00132805"/>
    <w:rsid w:val="00134345"/>
    <w:rsid w:val="00135982"/>
    <w:rsid w:val="00140BFB"/>
    <w:rsid w:val="00140DA2"/>
    <w:rsid w:val="00140E71"/>
    <w:rsid w:val="00141C66"/>
    <w:rsid w:val="0014376F"/>
    <w:rsid w:val="00151ABD"/>
    <w:rsid w:val="001627F3"/>
    <w:rsid w:val="0016326E"/>
    <w:rsid w:val="00165CAC"/>
    <w:rsid w:val="00170E49"/>
    <w:rsid w:val="0017151C"/>
    <w:rsid w:val="00171D9C"/>
    <w:rsid w:val="00177DC1"/>
    <w:rsid w:val="00183DA6"/>
    <w:rsid w:val="001849D2"/>
    <w:rsid w:val="00185C65"/>
    <w:rsid w:val="00190D22"/>
    <w:rsid w:val="00191CE4"/>
    <w:rsid w:val="00192F9E"/>
    <w:rsid w:val="00194592"/>
    <w:rsid w:val="001967A2"/>
    <w:rsid w:val="00197B60"/>
    <w:rsid w:val="001A16E1"/>
    <w:rsid w:val="001A2F53"/>
    <w:rsid w:val="001A3F65"/>
    <w:rsid w:val="001A5D9B"/>
    <w:rsid w:val="001A5FA8"/>
    <w:rsid w:val="001B06A0"/>
    <w:rsid w:val="001B6A2C"/>
    <w:rsid w:val="001B7BA6"/>
    <w:rsid w:val="001C18A7"/>
    <w:rsid w:val="001C2A6F"/>
    <w:rsid w:val="001C33EC"/>
    <w:rsid w:val="001C5C64"/>
    <w:rsid w:val="001D6197"/>
    <w:rsid w:val="001D6950"/>
    <w:rsid w:val="001E02CF"/>
    <w:rsid w:val="001E3281"/>
    <w:rsid w:val="001E41C6"/>
    <w:rsid w:val="001E473A"/>
    <w:rsid w:val="001E5E40"/>
    <w:rsid w:val="001F32D8"/>
    <w:rsid w:val="001F3691"/>
    <w:rsid w:val="001F4BE4"/>
    <w:rsid w:val="001F516D"/>
    <w:rsid w:val="001F7ACD"/>
    <w:rsid w:val="00201E67"/>
    <w:rsid w:val="002068D5"/>
    <w:rsid w:val="002077E5"/>
    <w:rsid w:val="00207C4C"/>
    <w:rsid w:val="00210113"/>
    <w:rsid w:val="002136C5"/>
    <w:rsid w:val="00214931"/>
    <w:rsid w:val="00221A38"/>
    <w:rsid w:val="00223859"/>
    <w:rsid w:val="00226554"/>
    <w:rsid w:val="00227891"/>
    <w:rsid w:val="00230D42"/>
    <w:rsid w:val="0023106F"/>
    <w:rsid w:val="00235EC0"/>
    <w:rsid w:val="00237A56"/>
    <w:rsid w:val="002436B4"/>
    <w:rsid w:val="0024454D"/>
    <w:rsid w:val="00247A3A"/>
    <w:rsid w:val="00251483"/>
    <w:rsid w:val="00255D57"/>
    <w:rsid w:val="00256DCF"/>
    <w:rsid w:val="00266A3C"/>
    <w:rsid w:val="00266BC8"/>
    <w:rsid w:val="00271229"/>
    <w:rsid w:val="00271429"/>
    <w:rsid w:val="00271F23"/>
    <w:rsid w:val="00273576"/>
    <w:rsid w:val="00274B6C"/>
    <w:rsid w:val="00283EC2"/>
    <w:rsid w:val="002965EE"/>
    <w:rsid w:val="00297051"/>
    <w:rsid w:val="00297205"/>
    <w:rsid w:val="002973FE"/>
    <w:rsid w:val="00297AE8"/>
    <w:rsid w:val="00297D18"/>
    <w:rsid w:val="002A1C76"/>
    <w:rsid w:val="002A2846"/>
    <w:rsid w:val="002A414E"/>
    <w:rsid w:val="002A4F0F"/>
    <w:rsid w:val="002A5882"/>
    <w:rsid w:val="002A5975"/>
    <w:rsid w:val="002B1834"/>
    <w:rsid w:val="002B1C50"/>
    <w:rsid w:val="002B2040"/>
    <w:rsid w:val="002B2078"/>
    <w:rsid w:val="002B59F7"/>
    <w:rsid w:val="002C01C1"/>
    <w:rsid w:val="002C122A"/>
    <w:rsid w:val="002D2B47"/>
    <w:rsid w:val="002D3D2C"/>
    <w:rsid w:val="002D42CA"/>
    <w:rsid w:val="002D50DD"/>
    <w:rsid w:val="002E49D7"/>
    <w:rsid w:val="002E67ED"/>
    <w:rsid w:val="002E71D8"/>
    <w:rsid w:val="002F1D0C"/>
    <w:rsid w:val="002F2D64"/>
    <w:rsid w:val="002F3FB1"/>
    <w:rsid w:val="002F5FBB"/>
    <w:rsid w:val="00303E41"/>
    <w:rsid w:val="00305158"/>
    <w:rsid w:val="003060F0"/>
    <w:rsid w:val="003072EF"/>
    <w:rsid w:val="00310ACD"/>
    <w:rsid w:val="0031427A"/>
    <w:rsid w:val="003152EB"/>
    <w:rsid w:val="0031615A"/>
    <w:rsid w:val="003179E7"/>
    <w:rsid w:val="00321040"/>
    <w:rsid w:val="003240C7"/>
    <w:rsid w:val="00325ED7"/>
    <w:rsid w:val="00327525"/>
    <w:rsid w:val="003306EA"/>
    <w:rsid w:val="00332206"/>
    <w:rsid w:val="0033305E"/>
    <w:rsid w:val="0033462E"/>
    <w:rsid w:val="00335AE8"/>
    <w:rsid w:val="00341090"/>
    <w:rsid w:val="00345468"/>
    <w:rsid w:val="003464CF"/>
    <w:rsid w:val="00347CAB"/>
    <w:rsid w:val="003537E8"/>
    <w:rsid w:val="00353927"/>
    <w:rsid w:val="00353DD1"/>
    <w:rsid w:val="00354D12"/>
    <w:rsid w:val="00363174"/>
    <w:rsid w:val="00372219"/>
    <w:rsid w:val="00373AA7"/>
    <w:rsid w:val="00373C15"/>
    <w:rsid w:val="00375FA2"/>
    <w:rsid w:val="00376D1D"/>
    <w:rsid w:val="00382242"/>
    <w:rsid w:val="00384C6B"/>
    <w:rsid w:val="003934BA"/>
    <w:rsid w:val="003951C6"/>
    <w:rsid w:val="00396CF5"/>
    <w:rsid w:val="00396D84"/>
    <w:rsid w:val="003A5D1D"/>
    <w:rsid w:val="003B22EA"/>
    <w:rsid w:val="003B4405"/>
    <w:rsid w:val="003B5212"/>
    <w:rsid w:val="003B5E6A"/>
    <w:rsid w:val="003B6447"/>
    <w:rsid w:val="003C1294"/>
    <w:rsid w:val="003C3269"/>
    <w:rsid w:val="003C441C"/>
    <w:rsid w:val="003C61D7"/>
    <w:rsid w:val="003D091D"/>
    <w:rsid w:val="003D1F8C"/>
    <w:rsid w:val="003D3196"/>
    <w:rsid w:val="003D3205"/>
    <w:rsid w:val="003D510D"/>
    <w:rsid w:val="003D511B"/>
    <w:rsid w:val="003D5B43"/>
    <w:rsid w:val="003D67D5"/>
    <w:rsid w:val="003D7946"/>
    <w:rsid w:val="003D7E32"/>
    <w:rsid w:val="003E1C0C"/>
    <w:rsid w:val="003E40C1"/>
    <w:rsid w:val="003E4721"/>
    <w:rsid w:val="003E57B3"/>
    <w:rsid w:val="003E7A1D"/>
    <w:rsid w:val="003F067E"/>
    <w:rsid w:val="003F06C2"/>
    <w:rsid w:val="003F3A1F"/>
    <w:rsid w:val="003F50F5"/>
    <w:rsid w:val="003F67C4"/>
    <w:rsid w:val="003F7872"/>
    <w:rsid w:val="003F7CAE"/>
    <w:rsid w:val="004023E1"/>
    <w:rsid w:val="004034E9"/>
    <w:rsid w:val="004046B9"/>
    <w:rsid w:val="0041014C"/>
    <w:rsid w:val="0041216B"/>
    <w:rsid w:val="004128DC"/>
    <w:rsid w:val="00413F54"/>
    <w:rsid w:val="00414C62"/>
    <w:rsid w:val="00415A70"/>
    <w:rsid w:val="00422626"/>
    <w:rsid w:val="00423C48"/>
    <w:rsid w:val="00427A4E"/>
    <w:rsid w:val="00434BD8"/>
    <w:rsid w:val="0043627A"/>
    <w:rsid w:val="0044050F"/>
    <w:rsid w:val="00443800"/>
    <w:rsid w:val="00444895"/>
    <w:rsid w:val="00445E87"/>
    <w:rsid w:val="00446849"/>
    <w:rsid w:val="00446DDB"/>
    <w:rsid w:val="00455094"/>
    <w:rsid w:val="00460E99"/>
    <w:rsid w:val="00461336"/>
    <w:rsid w:val="004617AF"/>
    <w:rsid w:val="00463488"/>
    <w:rsid w:val="00464E0A"/>
    <w:rsid w:val="00465C31"/>
    <w:rsid w:val="00466692"/>
    <w:rsid w:val="00474789"/>
    <w:rsid w:val="0047734F"/>
    <w:rsid w:val="00481D2D"/>
    <w:rsid w:val="004826B1"/>
    <w:rsid w:val="00490044"/>
    <w:rsid w:val="004918DD"/>
    <w:rsid w:val="004919D0"/>
    <w:rsid w:val="004958E8"/>
    <w:rsid w:val="004A166B"/>
    <w:rsid w:val="004A56E8"/>
    <w:rsid w:val="004A7070"/>
    <w:rsid w:val="004B1897"/>
    <w:rsid w:val="004B227A"/>
    <w:rsid w:val="004B3C59"/>
    <w:rsid w:val="004B6D30"/>
    <w:rsid w:val="004B791B"/>
    <w:rsid w:val="004C01DA"/>
    <w:rsid w:val="004C29FD"/>
    <w:rsid w:val="004C2EB7"/>
    <w:rsid w:val="004C2F47"/>
    <w:rsid w:val="004C4A7E"/>
    <w:rsid w:val="004C4D77"/>
    <w:rsid w:val="004D130A"/>
    <w:rsid w:val="004D4442"/>
    <w:rsid w:val="004D65C2"/>
    <w:rsid w:val="004D7608"/>
    <w:rsid w:val="004E0851"/>
    <w:rsid w:val="004F4D02"/>
    <w:rsid w:val="004F7157"/>
    <w:rsid w:val="005021FC"/>
    <w:rsid w:val="005029D6"/>
    <w:rsid w:val="00503D63"/>
    <w:rsid w:val="00506009"/>
    <w:rsid w:val="005102C1"/>
    <w:rsid w:val="0051093C"/>
    <w:rsid w:val="0051492B"/>
    <w:rsid w:val="00520EBC"/>
    <w:rsid w:val="00527473"/>
    <w:rsid w:val="00530922"/>
    <w:rsid w:val="00533B82"/>
    <w:rsid w:val="005377C1"/>
    <w:rsid w:val="0054249E"/>
    <w:rsid w:val="00545191"/>
    <w:rsid w:val="00546D91"/>
    <w:rsid w:val="00546F2A"/>
    <w:rsid w:val="00551ACE"/>
    <w:rsid w:val="00551D4B"/>
    <w:rsid w:val="0055276C"/>
    <w:rsid w:val="00554083"/>
    <w:rsid w:val="0055655B"/>
    <w:rsid w:val="005577AD"/>
    <w:rsid w:val="00565425"/>
    <w:rsid w:val="005662FA"/>
    <w:rsid w:val="00575931"/>
    <w:rsid w:val="00576D4D"/>
    <w:rsid w:val="00576E06"/>
    <w:rsid w:val="005807BE"/>
    <w:rsid w:val="00584842"/>
    <w:rsid w:val="005865F3"/>
    <w:rsid w:val="00587618"/>
    <w:rsid w:val="0059033D"/>
    <w:rsid w:val="005907C8"/>
    <w:rsid w:val="00591E17"/>
    <w:rsid w:val="00592D69"/>
    <w:rsid w:val="00592E6D"/>
    <w:rsid w:val="005970D6"/>
    <w:rsid w:val="005976AB"/>
    <w:rsid w:val="005A106B"/>
    <w:rsid w:val="005A767F"/>
    <w:rsid w:val="005B0D67"/>
    <w:rsid w:val="005B16EC"/>
    <w:rsid w:val="005B2910"/>
    <w:rsid w:val="005B4585"/>
    <w:rsid w:val="005B4A8E"/>
    <w:rsid w:val="005C1695"/>
    <w:rsid w:val="005C38A3"/>
    <w:rsid w:val="005C53FD"/>
    <w:rsid w:val="005D05D5"/>
    <w:rsid w:val="005D4708"/>
    <w:rsid w:val="005E005B"/>
    <w:rsid w:val="005E0FF7"/>
    <w:rsid w:val="005E17E5"/>
    <w:rsid w:val="005F2797"/>
    <w:rsid w:val="0060015A"/>
    <w:rsid w:val="00600512"/>
    <w:rsid w:val="006022F3"/>
    <w:rsid w:val="006048DC"/>
    <w:rsid w:val="00607D94"/>
    <w:rsid w:val="0061216F"/>
    <w:rsid w:val="00612182"/>
    <w:rsid w:val="00612654"/>
    <w:rsid w:val="006130D2"/>
    <w:rsid w:val="006177F4"/>
    <w:rsid w:val="00620E5B"/>
    <w:rsid w:val="00623274"/>
    <w:rsid w:val="00624250"/>
    <w:rsid w:val="006249EC"/>
    <w:rsid w:val="0063673B"/>
    <w:rsid w:val="00644A19"/>
    <w:rsid w:val="00650DB7"/>
    <w:rsid w:val="00653C7D"/>
    <w:rsid w:val="0065661A"/>
    <w:rsid w:val="00661775"/>
    <w:rsid w:val="006667BE"/>
    <w:rsid w:val="00670A24"/>
    <w:rsid w:val="00671A36"/>
    <w:rsid w:val="00671FF6"/>
    <w:rsid w:val="00672A08"/>
    <w:rsid w:val="00674D94"/>
    <w:rsid w:val="00676D4D"/>
    <w:rsid w:val="00680806"/>
    <w:rsid w:val="006852BE"/>
    <w:rsid w:val="0068593F"/>
    <w:rsid w:val="00685AB3"/>
    <w:rsid w:val="0068646F"/>
    <w:rsid w:val="006910E9"/>
    <w:rsid w:val="00691C4D"/>
    <w:rsid w:val="00693CC3"/>
    <w:rsid w:val="00693D70"/>
    <w:rsid w:val="00694487"/>
    <w:rsid w:val="0069585B"/>
    <w:rsid w:val="00696BBA"/>
    <w:rsid w:val="006976FD"/>
    <w:rsid w:val="006A131E"/>
    <w:rsid w:val="006A253D"/>
    <w:rsid w:val="006A3ED9"/>
    <w:rsid w:val="006A6CFD"/>
    <w:rsid w:val="006B0A15"/>
    <w:rsid w:val="006B0DBF"/>
    <w:rsid w:val="006B29E2"/>
    <w:rsid w:val="006B3ECE"/>
    <w:rsid w:val="006B401C"/>
    <w:rsid w:val="006B529B"/>
    <w:rsid w:val="006C0E74"/>
    <w:rsid w:val="006C1EDD"/>
    <w:rsid w:val="006C41F6"/>
    <w:rsid w:val="006D1F8E"/>
    <w:rsid w:val="006D1FDD"/>
    <w:rsid w:val="006D274D"/>
    <w:rsid w:val="006D2AC1"/>
    <w:rsid w:val="006D2FFA"/>
    <w:rsid w:val="006D4BB5"/>
    <w:rsid w:val="006E219C"/>
    <w:rsid w:val="006E76E3"/>
    <w:rsid w:val="006F18EA"/>
    <w:rsid w:val="006F1E41"/>
    <w:rsid w:val="006F27FD"/>
    <w:rsid w:val="006F38C1"/>
    <w:rsid w:val="006F4A51"/>
    <w:rsid w:val="00702F07"/>
    <w:rsid w:val="00703211"/>
    <w:rsid w:val="007043EB"/>
    <w:rsid w:val="00704B88"/>
    <w:rsid w:val="00704D57"/>
    <w:rsid w:val="0071250A"/>
    <w:rsid w:val="007207B8"/>
    <w:rsid w:val="00720D34"/>
    <w:rsid w:val="0072282C"/>
    <w:rsid w:val="0072306A"/>
    <w:rsid w:val="00727720"/>
    <w:rsid w:val="00727CFB"/>
    <w:rsid w:val="0073284D"/>
    <w:rsid w:val="0073305F"/>
    <w:rsid w:val="0073682F"/>
    <w:rsid w:val="00736C9F"/>
    <w:rsid w:val="007374B8"/>
    <w:rsid w:val="00741A9A"/>
    <w:rsid w:val="00741C6D"/>
    <w:rsid w:val="00741CB4"/>
    <w:rsid w:val="007460C8"/>
    <w:rsid w:val="00746A43"/>
    <w:rsid w:val="00751B0D"/>
    <w:rsid w:val="00753E3C"/>
    <w:rsid w:val="00754027"/>
    <w:rsid w:val="0075659C"/>
    <w:rsid w:val="00760D31"/>
    <w:rsid w:val="007613B2"/>
    <w:rsid w:val="00763647"/>
    <w:rsid w:val="007637EC"/>
    <w:rsid w:val="00770991"/>
    <w:rsid w:val="00771232"/>
    <w:rsid w:val="00772792"/>
    <w:rsid w:val="007748CC"/>
    <w:rsid w:val="00780D1B"/>
    <w:rsid w:val="007811D5"/>
    <w:rsid w:val="007850F0"/>
    <w:rsid w:val="00786A9D"/>
    <w:rsid w:val="007948C8"/>
    <w:rsid w:val="007A1536"/>
    <w:rsid w:val="007A46F2"/>
    <w:rsid w:val="007B03AD"/>
    <w:rsid w:val="007B088C"/>
    <w:rsid w:val="007B0D30"/>
    <w:rsid w:val="007B30D5"/>
    <w:rsid w:val="007B5DA0"/>
    <w:rsid w:val="007B635C"/>
    <w:rsid w:val="007C2EA9"/>
    <w:rsid w:val="007C3661"/>
    <w:rsid w:val="007D12C1"/>
    <w:rsid w:val="007D1857"/>
    <w:rsid w:val="007D2043"/>
    <w:rsid w:val="007D317F"/>
    <w:rsid w:val="007D43A2"/>
    <w:rsid w:val="007D523E"/>
    <w:rsid w:val="007D6F44"/>
    <w:rsid w:val="007E626B"/>
    <w:rsid w:val="007F2250"/>
    <w:rsid w:val="00807AC3"/>
    <w:rsid w:val="008142D4"/>
    <w:rsid w:val="00820D40"/>
    <w:rsid w:val="00824990"/>
    <w:rsid w:val="0082507D"/>
    <w:rsid w:val="00826CDD"/>
    <w:rsid w:val="008317D2"/>
    <w:rsid w:val="00831B7A"/>
    <w:rsid w:val="0083246A"/>
    <w:rsid w:val="008330A6"/>
    <w:rsid w:val="00833A48"/>
    <w:rsid w:val="00835828"/>
    <w:rsid w:val="00837ACB"/>
    <w:rsid w:val="008402D0"/>
    <w:rsid w:val="00842142"/>
    <w:rsid w:val="00845804"/>
    <w:rsid w:val="00846CDC"/>
    <w:rsid w:val="00860038"/>
    <w:rsid w:val="00866464"/>
    <w:rsid w:val="0086734D"/>
    <w:rsid w:val="008734C8"/>
    <w:rsid w:val="00874F08"/>
    <w:rsid w:val="00875581"/>
    <w:rsid w:val="00876A09"/>
    <w:rsid w:val="00877194"/>
    <w:rsid w:val="00877654"/>
    <w:rsid w:val="0088043F"/>
    <w:rsid w:val="00881DA0"/>
    <w:rsid w:val="00882A7F"/>
    <w:rsid w:val="0088310C"/>
    <w:rsid w:val="00883289"/>
    <w:rsid w:val="008849DA"/>
    <w:rsid w:val="00890314"/>
    <w:rsid w:val="008903DD"/>
    <w:rsid w:val="008935CB"/>
    <w:rsid w:val="00893F08"/>
    <w:rsid w:val="0089446D"/>
    <w:rsid w:val="008A0C92"/>
    <w:rsid w:val="008A499E"/>
    <w:rsid w:val="008A4E15"/>
    <w:rsid w:val="008A5EDA"/>
    <w:rsid w:val="008B1A95"/>
    <w:rsid w:val="008B2A05"/>
    <w:rsid w:val="008B75F7"/>
    <w:rsid w:val="008C111E"/>
    <w:rsid w:val="008C2BBD"/>
    <w:rsid w:val="008C4A47"/>
    <w:rsid w:val="008C4DB2"/>
    <w:rsid w:val="008D1A43"/>
    <w:rsid w:val="008D574A"/>
    <w:rsid w:val="008E0175"/>
    <w:rsid w:val="008E1448"/>
    <w:rsid w:val="008E316A"/>
    <w:rsid w:val="008E4480"/>
    <w:rsid w:val="008E537F"/>
    <w:rsid w:val="008E63D6"/>
    <w:rsid w:val="008E72A5"/>
    <w:rsid w:val="008F0074"/>
    <w:rsid w:val="008F0794"/>
    <w:rsid w:val="008F1730"/>
    <w:rsid w:val="0090112F"/>
    <w:rsid w:val="00905612"/>
    <w:rsid w:val="00905A12"/>
    <w:rsid w:val="00905DB6"/>
    <w:rsid w:val="009079DC"/>
    <w:rsid w:val="00916D5E"/>
    <w:rsid w:val="009222C3"/>
    <w:rsid w:val="00923E8C"/>
    <w:rsid w:val="00924F23"/>
    <w:rsid w:val="00925D6E"/>
    <w:rsid w:val="0093039F"/>
    <w:rsid w:val="00931DED"/>
    <w:rsid w:val="009324F5"/>
    <w:rsid w:val="0093356D"/>
    <w:rsid w:val="00933593"/>
    <w:rsid w:val="00933834"/>
    <w:rsid w:val="0093638F"/>
    <w:rsid w:val="009373B8"/>
    <w:rsid w:val="00940D6F"/>
    <w:rsid w:val="009413DB"/>
    <w:rsid w:val="00944C82"/>
    <w:rsid w:val="0094627E"/>
    <w:rsid w:val="00960403"/>
    <w:rsid w:val="00962DCF"/>
    <w:rsid w:val="00973499"/>
    <w:rsid w:val="00973F03"/>
    <w:rsid w:val="00974280"/>
    <w:rsid w:val="009763C4"/>
    <w:rsid w:val="009821FA"/>
    <w:rsid w:val="009842A2"/>
    <w:rsid w:val="00985C62"/>
    <w:rsid w:val="00987081"/>
    <w:rsid w:val="00987286"/>
    <w:rsid w:val="0099389F"/>
    <w:rsid w:val="0099677B"/>
    <w:rsid w:val="009A1C86"/>
    <w:rsid w:val="009A232B"/>
    <w:rsid w:val="009A3410"/>
    <w:rsid w:val="009A4F2C"/>
    <w:rsid w:val="009B1720"/>
    <w:rsid w:val="009B38B2"/>
    <w:rsid w:val="009B5070"/>
    <w:rsid w:val="009C1E9C"/>
    <w:rsid w:val="009C33DB"/>
    <w:rsid w:val="009C5564"/>
    <w:rsid w:val="009D1451"/>
    <w:rsid w:val="009D1D73"/>
    <w:rsid w:val="009D252D"/>
    <w:rsid w:val="009D6A10"/>
    <w:rsid w:val="009D6AE2"/>
    <w:rsid w:val="009E376C"/>
    <w:rsid w:val="009E423B"/>
    <w:rsid w:val="009E4C56"/>
    <w:rsid w:val="009E5A4D"/>
    <w:rsid w:val="009F2067"/>
    <w:rsid w:val="009F3EF4"/>
    <w:rsid w:val="009F4662"/>
    <w:rsid w:val="009F55CD"/>
    <w:rsid w:val="009F7440"/>
    <w:rsid w:val="009F7C03"/>
    <w:rsid w:val="00A0091A"/>
    <w:rsid w:val="00A01FA2"/>
    <w:rsid w:val="00A02361"/>
    <w:rsid w:val="00A076D5"/>
    <w:rsid w:val="00A1272A"/>
    <w:rsid w:val="00A1338C"/>
    <w:rsid w:val="00A21966"/>
    <w:rsid w:val="00A21EF7"/>
    <w:rsid w:val="00A225D6"/>
    <w:rsid w:val="00A237EB"/>
    <w:rsid w:val="00A26497"/>
    <w:rsid w:val="00A30A8A"/>
    <w:rsid w:val="00A317C7"/>
    <w:rsid w:val="00A36660"/>
    <w:rsid w:val="00A456B9"/>
    <w:rsid w:val="00A45F75"/>
    <w:rsid w:val="00A46B35"/>
    <w:rsid w:val="00A500F6"/>
    <w:rsid w:val="00A51851"/>
    <w:rsid w:val="00A51947"/>
    <w:rsid w:val="00A51CDE"/>
    <w:rsid w:val="00A552BA"/>
    <w:rsid w:val="00A55994"/>
    <w:rsid w:val="00A62D09"/>
    <w:rsid w:val="00A63EE6"/>
    <w:rsid w:val="00A66056"/>
    <w:rsid w:val="00A673E8"/>
    <w:rsid w:val="00A71B87"/>
    <w:rsid w:val="00A8172E"/>
    <w:rsid w:val="00A8459A"/>
    <w:rsid w:val="00A8484F"/>
    <w:rsid w:val="00A84FF9"/>
    <w:rsid w:val="00A93CC8"/>
    <w:rsid w:val="00A9493A"/>
    <w:rsid w:val="00A9784E"/>
    <w:rsid w:val="00A97AEF"/>
    <w:rsid w:val="00AA5D08"/>
    <w:rsid w:val="00AA7D49"/>
    <w:rsid w:val="00AB0192"/>
    <w:rsid w:val="00AB7690"/>
    <w:rsid w:val="00AC2AA7"/>
    <w:rsid w:val="00AD0C8F"/>
    <w:rsid w:val="00AD3388"/>
    <w:rsid w:val="00AE0A6E"/>
    <w:rsid w:val="00AE4CAC"/>
    <w:rsid w:val="00AE5B70"/>
    <w:rsid w:val="00AE771E"/>
    <w:rsid w:val="00AF312E"/>
    <w:rsid w:val="00AF3A79"/>
    <w:rsid w:val="00AF4400"/>
    <w:rsid w:val="00B14F64"/>
    <w:rsid w:val="00B17424"/>
    <w:rsid w:val="00B17B35"/>
    <w:rsid w:val="00B17EBA"/>
    <w:rsid w:val="00B24F4B"/>
    <w:rsid w:val="00B2570C"/>
    <w:rsid w:val="00B25CCD"/>
    <w:rsid w:val="00B25D41"/>
    <w:rsid w:val="00B25E85"/>
    <w:rsid w:val="00B325F1"/>
    <w:rsid w:val="00B32748"/>
    <w:rsid w:val="00B34182"/>
    <w:rsid w:val="00B34C64"/>
    <w:rsid w:val="00B436F4"/>
    <w:rsid w:val="00B437A9"/>
    <w:rsid w:val="00B465B9"/>
    <w:rsid w:val="00B47B61"/>
    <w:rsid w:val="00B50B1F"/>
    <w:rsid w:val="00B51348"/>
    <w:rsid w:val="00B53173"/>
    <w:rsid w:val="00B5455F"/>
    <w:rsid w:val="00B56030"/>
    <w:rsid w:val="00B563C2"/>
    <w:rsid w:val="00B6477E"/>
    <w:rsid w:val="00B65F47"/>
    <w:rsid w:val="00B6762E"/>
    <w:rsid w:val="00B71548"/>
    <w:rsid w:val="00B80D78"/>
    <w:rsid w:val="00B80E68"/>
    <w:rsid w:val="00B82F63"/>
    <w:rsid w:val="00B8357D"/>
    <w:rsid w:val="00B90018"/>
    <w:rsid w:val="00B91431"/>
    <w:rsid w:val="00B91BD0"/>
    <w:rsid w:val="00B94327"/>
    <w:rsid w:val="00B97195"/>
    <w:rsid w:val="00B9741F"/>
    <w:rsid w:val="00BA11D2"/>
    <w:rsid w:val="00BA2395"/>
    <w:rsid w:val="00BA62F1"/>
    <w:rsid w:val="00BB09D4"/>
    <w:rsid w:val="00BB1DBB"/>
    <w:rsid w:val="00BB28E4"/>
    <w:rsid w:val="00BB32F2"/>
    <w:rsid w:val="00BB62D0"/>
    <w:rsid w:val="00BC23C0"/>
    <w:rsid w:val="00BD0A07"/>
    <w:rsid w:val="00BD1E10"/>
    <w:rsid w:val="00BD5A70"/>
    <w:rsid w:val="00BE155A"/>
    <w:rsid w:val="00BE1BA3"/>
    <w:rsid w:val="00BE4885"/>
    <w:rsid w:val="00BE4EE4"/>
    <w:rsid w:val="00BE5774"/>
    <w:rsid w:val="00BE61E3"/>
    <w:rsid w:val="00BF2861"/>
    <w:rsid w:val="00BF333E"/>
    <w:rsid w:val="00BF3995"/>
    <w:rsid w:val="00BF7F60"/>
    <w:rsid w:val="00C00E4C"/>
    <w:rsid w:val="00C128DD"/>
    <w:rsid w:val="00C14A64"/>
    <w:rsid w:val="00C14A99"/>
    <w:rsid w:val="00C1553E"/>
    <w:rsid w:val="00C15CC0"/>
    <w:rsid w:val="00C17FB6"/>
    <w:rsid w:val="00C20EEF"/>
    <w:rsid w:val="00C22827"/>
    <w:rsid w:val="00C23F9F"/>
    <w:rsid w:val="00C25F3B"/>
    <w:rsid w:val="00C26D4F"/>
    <w:rsid w:val="00C26EA8"/>
    <w:rsid w:val="00C278AB"/>
    <w:rsid w:val="00C304F7"/>
    <w:rsid w:val="00C34810"/>
    <w:rsid w:val="00C375DF"/>
    <w:rsid w:val="00C41569"/>
    <w:rsid w:val="00C5096A"/>
    <w:rsid w:val="00C50C0C"/>
    <w:rsid w:val="00C55B22"/>
    <w:rsid w:val="00C56A23"/>
    <w:rsid w:val="00C60E6B"/>
    <w:rsid w:val="00C6371E"/>
    <w:rsid w:val="00C64C8E"/>
    <w:rsid w:val="00C650E3"/>
    <w:rsid w:val="00C664D2"/>
    <w:rsid w:val="00C70241"/>
    <w:rsid w:val="00C76CAD"/>
    <w:rsid w:val="00C7787B"/>
    <w:rsid w:val="00C83B8A"/>
    <w:rsid w:val="00C8508D"/>
    <w:rsid w:val="00C85618"/>
    <w:rsid w:val="00C85DB3"/>
    <w:rsid w:val="00C8611E"/>
    <w:rsid w:val="00C862B1"/>
    <w:rsid w:val="00C877EC"/>
    <w:rsid w:val="00C879BC"/>
    <w:rsid w:val="00C900EB"/>
    <w:rsid w:val="00C9170D"/>
    <w:rsid w:val="00CA1549"/>
    <w:rsid w:val="00CA1D6E"/>
    <w:rsid w:val="00CA22F7"/>
    <w:rsid w:val="00CA2429"/>
    <w:rsid w:val="00CB1C7F"/>
    <w:rsid w:val="00CB653D"/>
    <w:rsid w:val="00CC2A84"/>
    <w:rsid w:val="00CC5810"/>
    <w:rsid w:val="00CD7E2D"/>
    <w:rsid w:val="00CE09DB"/>
    <w:rsid w:val="00CE13C5"/>
    <w:rsid w:val="00CE3661"/>
    <w:rsid w:val="00CF0D21"/>
    <w:rsid w:val="00CF1F02"/>
    <w:rsid w:val="00CF6F86"/>
    <w:rsid w:val="00CF6FE8"/>
    <w:rsid w:val="00D014A6"/>
    <w:rsid w:val="00D0573D"/>
    <w:rsid w:val="00D05C2A"/>
    <w:rsid w:val="00D06506"/>
    <w:rsid w:val="00D15F9B"/>
    <w:rsid w:val="00D166F6"/>
    <w:rsid w:val="00D217D1"/>
    <w:rsid w:val="00D31946"/>
    <w:rsid w:val="00D51F84"/>
    <w:rsid w:val="00D52EC6"/>
    <w:rsid w:val="00D55512"/>
    <w:rsid w:val="00D57E27"/>
    <w:rsid w:val="00D60581"/>
    <w:rsid w:val="00D61FE4"/>
    <w:rsid w:val="00D629B4"/>
    <w:rsid w:val="00D65AE8"/>
    <w:rsid w:val="00D73A1E"/>
    <w:rsid w:val="00D743F7"/>
    <w:rsid w:val="00D745E3"/>
    <w:rsid w:val="00D808FD"/>
    <w:rsid w:val="00D822F6"/>
    <w:rsid w:val="00D90BB4"/>
    <w:rsid w:val="00D9471F"/>
    <w:rsid w:val="00DA799F"/>
    <w:rsid w:val="00DA7BD5"/>
    <w:rsid w:val="00DB3A3C"/>
    <w:rsid w:val="00DB550F"/>
    <w:rsid w:val="00DB6C4E"/>
    <w:rsid w:val="00DC07A0"/>
    <w:rsid w:val="00DC0A1B"/>
    <w:rsid w:val="00DC1893"/>
    <w:rsid w:val="00DC6AA5"/>
    <w:rsid w:val="00DC71A3"/>
    <w:rsid w:val="00DD1368"/>
    <w:rsid w:val="00DE7966"/>
    <w:rsid w:val="00DF1079"/>
    <w:rsid w:val="00DF29A3"/>
    <w:rsid w:val="00DF541C"/>
    <w:rsid w:val="00DF5629"/>
    <w:rsid w:val="00DF5D65"/>
    <w:rsid w:val="00DF6BCF"/>
    <w:rsid w:val="00E05FC9"/>
    <w:rsid w:val="00E117BC"/>
    <w:rsid w:val="00E143CD"/>
    <w:rsid w:val="00E165B7"/>
    <w:rsid w:val="00E166BD"/>
    <w:rsid w:val="00E2001F"/>
    <w:rsid w:val="00E208D3"/>
    <w:rsid w:val="00E2757A"/>
    <w:rsid w:val="00E30A78"/>
    <w:rsid w:val="00E3261C"/>
    <w:rsid w:val="00E35B71"/>
    <w:rsid w:val="00E37216"/>
    <w:rsid w:val="00E43B71"/>
    <w:rsid w:val="00E44D5C"/>
    <w:rsid w:val="00E47AB9"/>
    <w:rsid w:val="00E57BD4"/>
    <w:rsid w:val="00E617FE"/>
    <w:rsid w:val="00E625AA"/>
    <w:rsid w:val="00E638E9"/>
    <w:rsid w:val="00E65142"/>
    <w:rsid w:val="00E736CA"/>
    <w:rsid w:val="00E7569D"/>
    <w:rsid w:val="00E770BF"/>
    <w:rsid w:val="00E81CC3"/>
    <w:rsid w:val="00E83B41"/>
    <w:rsid w:val="00E84CF4"/>
    <w:rsid w:val="00E92707"/>
    <w:rsid w:val="00E9321D"/>
    <w:rsid w:val="00EA496D"/>
    <w:rsid w:val="00EB70BE"/>
    <w:rsid w:val="00EB7BE6"/>
    <w:rsid w:val="00ED58A6"/>
    <w:rsid w:val="00EE018E"/>
    <w:rsid w:val="00EE7DAB"/>
    <w:rsid w:val="00EF4CD3"/>
    <w:rsid w:val="00EF54C9"/>
    <w:rsid w:val="00F00420"/>
    <w:rsid w:val="00F013E7"/>
    <w:rsid w:val="00F021F1"/>
    <w:rsid w:val="00F034CD"/>
    <w:rsid w:val="00F05C18"/>
    <w:rsid w:val="00F12496"/>
    <w:rsid w:val="00F160C0"/>
    <w:rsid w:val="00F23E21"/>
    <w:rsid w:val="00F264B1"/>
    <w:rsid w:val="00F27217"/>
    <w:rsid w:val="00F333F6"/>
    <w:rsid w:val="00F34D21"/>
    <w:rsid w:val="00F37FD6"/>
    <w:rsid w:val="00F414CB"/>
    <w:rsid w:val="00F4175C"/>
    <w:rsid w:val="00F42B64"/>
    <w:rsid w:val="00F43639"/>
    <w:rsid w:val="00F4513E"/>
    <w:rsid w:val="00F54383"/>
    <w:rsid w:val="00F66030"/>
    <w:rsid w:val="00F662BF"/>
    <w:rsid w:val="00F70303"/>
    <w:rsid w:val="00F76BCB"/>
    <w:rsid w:val="00F77345"/>
    <w:rsid w:val="00F809F4"/>
    <w:rsid w:val="00F81FD8"/>
    <w:rsid w:val="00F84925"/>
    <w:rsid w:val="00F90935"/>
    <w:rsid w:val="00F924B5"/>
    <w:rsid w:val="00F93675"/>
    <w:rsid w:val="00F93A3C"/>
    <w:rsid w:val="00F93EE4"/>
    <w:rsid w:val="00F97A84"/>
    <w:rsid w:val="00FA0197"/>
    <w:rsid w:val="00FA133D"/>
    <w:rsid w:val="00FA4D46"/>
    <w:rsid w:val="00FB5FB1"/>
    <w:rsid w:val="00FB7BA0"/>
    <w:rsid w:val="00FC6B12"/>
    <w:rsid w:val="00FC7BBD"/>
    <w:rsid w:val="00FD18FA"/>
    <w:rsid w:val="00FD1B67"/>
    <w:rsid w:val="00FD1EEB"/>
    <w:rsid w:val="00FD36BB"/>
    <w:rsid w:val="00FE0548"/>
    <w:rsid w:val="00FE53ED"/>
    <w:rsid w:val="00FE5C3A"/>
    <w:rsid w:val="00FF0656"/>
    <w:rsid w:val="00FF48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8B434D"/>
  <w15:docId w15:val="{20826682-AC86-4C8A-9E8B-821FD339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051"/>
    <w:rPr>
      <w:sz w:val="24"/>
      <w:szCs w:val="24"/>
    </w:rPr>
  </w:style>
  <w:style w:type="paragraph" w:styleId="Heading1">
    <w:name w:val="heading 1"/>
    <w:basedOn w:val="Normal"/>
    <w:next w:val="Normal"/>
    <w:link w:val="Heading1Char"/>
    <w:uiPriority w:val="99"/>
    <w:qFormat/>
    <w:rsid w:val="00A9493A"/>
    <w:pPr>
      <w:keepNext/>
      <w:tabs>
        <w:tab w:val="num" w:pos="720"/>
      </w:tabs>
      <w:spacing w:before="120" w:after="120"/>
      <w:ind w:hanging="720"/>
      <w:outlineLvl w:val="0"/>
    </w:pPr>
    <w:rPr>
      <w:b/>
      <w:kern w:val="28"/>
    </w:rPr>
  </w:style>
  <w:style w:type="paragraph" w:styleId="Heading2">
    <w:name w:val="heading 2"/>
    <w:basedOn w:val="Heading1"/>
    <w:next w:val="BodyText"/>
    <w:link w:val="Heading2Char"/>
    <w:uiPriority w:val="99"/>
    <w:qFormat/>
    <w:rsid w:val="00A55994"/>
    <w:pPr>
      <w:numPr>
        <w:ilvl w:val="1"/>
      </w:numPr>
      <w:tabs>
        <w:tab w:val="num" w:pos="720"/>
        <w:tab w:val="num" w:pos="1440"/>
      </w:tabs>
      <w:ind w:left="1440" w:hanging="720"/>
      <w:outlineLvl w:val="1"/>
    </w:pPr>
    <w:rPr>
      <w:b w:val="0"/>
    </w:rPr>
  </w:style>
  <w:style w:type="paragraph" w:styleId="Heading3">
    <w:name w:val="heading 3"/>
    <w:basedOn w:val="Normal"/>
    <w:next w:val="Normal3"/>
    <w:link w:val="Heading3Char"/>
    <w:uiPriority w:val="99"/>
    <w:qFormat/>
    <w:rsid w:val="008330A6"/>
    <w:pPr>
      <w:keepNext/>
      <w:outlineLvl w:val="2"/>
    </w:pPr>
  </w:style>
  <w:style w:type="paragraph" w:styleId="Heading4">
    <w:name w:val="heading 4"/>
    <w:basedOn w:val="Normal"/>
    <w:next w:val="Normal"/>
    <w:link w:val="Heading4Char"/>
    <w:uiPriority w:val="99"/>
    <w:qFormat/>
    <w:rsid w:val="00A9493A"/>
    <w:pPr>
      <w:keepNext/>
      <w:tabs>
        <w:tab w:val="left" w:pos="3060"/>
      </w:tabs>
      <w:ind w:left="2966" w:hanging="806"/>
      <w:outlineLvl w:val="3"/>
    </w:pPr>
  </w:style>
  <w:style w:type="paragraph" w:styleId="Heading5">
    <w:name w:val="heading 5"/>
    <w:basedOn w:val="Normal"/>
    <w:next w:val="Normal"/>
    <w:link w:val="Heading5Char"/>
    <w:uiPriority w:val="99"/>
    <w:qFormat/>
    <w:rsid w:val="00A9493A"/>
    <w:pPr>
      <w:numPr>
        <w:ilvl w:val="4"/>
        <w:numId w:val="1"/>
      </w:numPr>
      <w:tabs>
        <w:tab w:val="num" w:pos="0"/>
      </w:tabs>
      <w:spacing w:before="240" w:after="60"/>
      <w:ind w:left="3600" w:hanging="720"/>
      <w:outlineLvl w:val="4"/>
    </w:pPr>
    <w:rPr>
      <w:rFonts w:ascii="Arial" w:hAnsi="Arial"/>
      <w:sz w:val="22"/>
    </w:rPr>
  </w:style>
  <w:style w:type="paragraph" w:styleId="Heading6">
    <w:name w:val="heading 6"/>
    <w:basedOn w:val="Normal"/>
    <w:next w:val="Normal"/>
    <w:link w:val="Heading6Char"/>
    <w:uiPriority w:val="99"/>
    <w:qFormat/>
    <w:rsid w:val="00A9493A"/>
    <w:pPr>
      <w:numPr>
        <w:ilvl w:val="5"/>
        <w:numId w:val="1"/>
      </w:numPr>
      <w:tabs>
        <w:tab w:val="num" w:pos="0"/>
      </w:tabs>
      <w:spacing w:before="240" w:after="60"/>
      <w:ind w:left="4320" w:hanging="720"/>
      <w:outlineLvl w:val="5"/>
    </w:pPr>
    <w:rPr>
      <w:i/>
      <w:sz w:val="22"/>
    </w:rPr>
  </w:style>
  <w:style w:type="paragraph" w:styleId="Heading7">
    <w:name w:val="heading 7"/>
    <w:basedOn w:val="Normal"/>
    <w:next w:val="Normal"/>
    <w:link w:val="Heading7Char"/>
    <w:uiPriority w:val="99"/>
    <w:qFormat/>
    <w:rsid w:val="00A9493A"/>
    <w:pPr>
      <w:numPr>
        <w:ilvl w:val="6"/>
        <w:numId w:val="1"/>
      </w:numPr>
      <w:tabs>
        <w:tab w:val="num" w:pos="0"/>
      </w:tabs>
      <w:spacing w:before="240" w:after="60"/>
      <w:ind w:left="5040" w:hanging="720"/>
      <w:outlineLvl w:val="6"/>
    </w:pPr>
    <w:rPr>
      <w:rFonts w:ascii="Arial" w:hAnsi="Arial"/>
      <w:sz w:val="20"/>
    </w:rPr>
  </w:style>
  <w:style w:type="paragraph" w:styleId="Heading8">
    <w:name w:val="heading 8"/>
    <w:basedOn w:val="Normal"/>
    <w:next w:val="Normal"/>
    <w:link w:val="Heading8Char"/>
    <w:uiPriority w:val="99"/>
    <w:qFormat/>
    <w:rsid w:val="00A9493A"/>
    <w:pPr>
      <w:numPr>
        <w:ilvl w:val="7"/>
        <w:numId w:val="1"/>
      </w:numPr>
      <w:tabs>
        <w:tab w:val="num" w:pos="0"/>
      </w:tabs>
      <w:spacing w:before="240" w:after="60"/>
      <w:ind w:left="5760" w:hanging="720"/>
      <w:outlineLvl w:val="7"/>
    </w:pPr>
    <w:rPr>
      <w:rFonts w:ascii="Arial" w:hAnsi="Arial"/>
      <w:i/>
      <w:sz w:val="20"/>
    </w:rPr>
  </w:style>
  <w:style w:type="paragraph" w:styleId="Heading9">
    <w:name w:val="heading 9"/>
    <w:basedOn w:val="Normal"/>
    <w:next w:val="Normal"/>
    <w:link w:val="Heading9Char"/>
    <w:uiPriority w:val="99"/>
    <w:qFormat/>
    <w:rsid w:val="00A9493A"/>
    <w:pPr>
      <w:numPr>
        <w:ilvl w:val="8"/>
        <w:numId w:val="1"/>
      </w:numPr>
      <w:tabs>
        <w:tab w:val="num" w:pos="0"/>
      </w:tabs>
      <w:spacing w:before="240" w:after="60"/>
      <w:ind w:left="6480" w:hanging="72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2827"/>
    <w:rPr>
      <w:b/>
      <w:kern w:val="28"/>
      <w:sz w:val="24"/>
      <w:szCs w:val="20"/>
    </w:rPr>
  </w:style>
  <w:style w:type="character" w:customStyle="1" w:styleId="Heading2Char">
    <w:name w:val="Heading 2 Char"/>
    <w:basedOn w:val="DefaultParagraphFont"/>
    <w:link w:val="Heading2"/>
    <w:uiPriority w:val="99"/>
    <w:semiHidden/>
    <w:locked/>
    <w:rsid w:val="00C22827"/>
    <w:rPr>
      <w:rFonts w:cs="Times New Roman"/>
      <w:kern w:val="28"/>
      <w:sz w:val="24"/>
      <w:szCs w:val="24"/>
      <w:lang w:val="en-US" w:eastAsia="en-US" w:bidi="ar-SA"/>
    </w:rPr>
  </w:style>
  <w:style w:type="character" w:customStyle="1" w:styleId="Heading3Char">
    <w:name w:val="Heading 3 Char"/>
    <w:basedOn w:val="DefaultParagraphFont"/>
    <w:link w:val="Heading3"/>
    <w:uiPriority w:val="99"/>
    <w:semiHidden/>
    <w:locked/>
    <w:rsid w:val="00C2282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22827"/>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C22827"/>
    <w:rPr>
      <w:rFonts w:ascii="Arial" w:hAnsi="Arial" w:cs="Times New Roman"/>
      <w:sz w:val="22"/>
      <w:lang w:val="en-US" w:eastAsia="en-US" w:bidi="ar-SA"/>
    </w:rPr>
  </w:style>
  <w:style w:type="character" w:customStyle="1" w:styleId="Heading6Char">
    <w:name w:val="Heading 6 Char"/>
    <w:basedOn w:val="DefaultParagraphFont"/>
    <w:link w:val="Heading6"/>
    <w:uiPriority w:val="99"/>
    <w:semiHidden/>
    <w:locked/>
    <w:rsid w:val="00C22827"/>
    <w:rPr>
      <w:rFonts w:cs="Times New Roman"/>
      <w:i/>
      <w:sz w:val="22"/>
      <w:lang w:val="en-US" w:eastAsia="en-US" w:bidi="ar-SA"/>
    </w:rPr>
  </w:style>
  <w:style w:type="character" w:customStyle="1" w:styleId="Heading7Char">
    <w:name w:val="Heading 7 Char"/>
    <w:basedOn w:val="DefaultParagraphFont"/>
    <w:link w:val="Heading7"/>
    <w:uiPriority w:val="99"/>
    <w:semiHidden/>
    <w:locked/>
    <w:rsid w:val="00C22827"/>
    <w:rPr>
      <w:rFonts w:ascii="Arial" w:hAnsi="Arial" w:cs="Times New Roman"/>
      <w:lang w:val="en-US" w:eastAsia="en-US" w:bidi="ar-SA"/>
    </w:rPr>
  </w:style>
  <w:style w:type="character" w:customStyle="1" w:styleId="Heading8Char">
    <w:name w:val="Heading 8 Char"/>
    <w:basedOn w:val="DefaultParagraphFont"/>
    <w:link w:val="Heading8"/>
    <w:uiPriority w:val="99"/>
    <w:semiHidden/>
    <w:locked/>
    <w:rsid w:val="00C22827"/>
    <w:rPr>
      <w:rFonts w:ascii="Arial" w:hAnsi="Arial" w:cs="Times New Roman"/>
      <w:i/>
      <w:lang w:val="en-US" w:eastAsia="en-US" w:bidi="ar-SA"/>
    </w:rPr>
  </w:style>
  <w:style w:type="character" w:customStyle="1" w:styleId="Heading9Char">
    <w:name w:val="Heading 9 Char"/>
    <w:basedOn w:val="DefaultParagraphFont"/>
    <w:link w:val="Heading9"/>
    <w:uiPriority w:val="99"/>
    <w:semiHidden/>
    <w:locked/>
    <w:rsid w:val="00C22827"/>
    <w:rPr>
      <w:rFonts w:ascii="Arial" w:hAnsi="Arial" w:cs="Times New Roman"/>
      <w:b/>
      <w:i/>
      <w:sz w:val="18"/>
      <w:lang w:val="en-US" w:eastAsia="en-US" w:bidi="ar-SA"/>
    </w:rPr>
  </w:style>
  <w:style w:type="paragraph" w:customStyle="1" w:styleId="Normal3">
    <w:name w:val="Normal3"/>
    <w:basedOn w:val="Normal"/>
    <w:uiPriority w:val="99"/>
    <w:rsid w:val="00A9493A"/>
    <w:pPr>
      <w:spacing w:before="240"/>
      <w:ind w:left="2160"/>
    </w:pPr>
  </w:style>
  <w:style w:type="paragraph" w:styleId="Header">
    <w:name w:val="header"/>
    <w:basedOn w:val="Normal"/>
    <w:link w:val="HeaderChar"/>
    <w:uiPriority w:val="99"/>
    <w:rsid w:val="00A9493A"/>
    <w:pPr>
      <w:tabs>
        <w:tab w:val="center" w:pos="4320"/>
        <w:tab w:val="right" w:pos="8640"/>
      </w:tabs>
    </w:pPr>
  </w:style>
  <w:style w:type="character" w:customStyle="1" w:styleId="HeaderChar">
    <w:name w:val="Header Char"/>
    <w:basedOn w:val="DefaultParagraphFont"/>
    <w:link w:val="Header"/>
    <w:uiPriority w:val="99"/>
    <w:locked/>
    <w:rsid w:val="00A0091A"/>
    <w:rPr>
      <w:rFonts w:cs="Times New Roman"/>
      <w:sz w:val="24"/>
    </w:rPr>
  </w:style>
  <w:style w:type="paragraph" w:styleId="Footer">
    <w:name w:val="footer"/>
    <w:basedOn w:val="Normal"/>
    <w:link w:val="FooterChar"/>
    <w:uiPriority w:val="99"/>
    <w:rsid w:val="00A9493A"/>
    <w:pPr>
      <w:tabs>
        <w:tab w:val="center" w:pos="4320"/>
        <w:tab w:val="right" w:pos="8640"/>
      </w:tabs>
    </w:pPr>
  </w:style>
  <w:style w:type="character" w:customStyle="1" w:styleId="FooterChar">
    <w:name w:val="Footer Char"/>
    <w:basedOn w:val="DefaultParagraphFont"/>
    <w:link w:val="Footer"/>
    <w:uiPriority w:val="99"/>
    <w:locked/>
    <w:rsid w:val="00A0091A"/>
    <w:rPr>
      <w:rFonts w:cs="Times New Roman"/>
      <w:sz w:val="24"/>
    </w:rPr>
  </w:style>
  <w:style w:type="paragraph" w:styleId="Caption">
    <w:name w:val="caption"/>
    <w:basedOn w:val="Normal"/>
    <w:next w:val="Normal"/>
    <w:uiPriority w:val="99"/>
    <w:qFormat/>
    <w:rsid w:val="00A9493A"/>
    <w:pPr>
      <w:spacing w:before="120" w:after="120"/>
    </w:pPr>
    <w:rPr>
      <w:b/>
    </w:rPr>
  </w:style>
  <w:style w:type="paragraph" w:styleId="TOC1">
    <w:name w:val="toc 1"/>
    <w:basedOn w:val="Normal"/>
    <w:next w:val="Normal"/>
    <w:uiPriority w:val="39"/>
    <w:rsid w:val="00A9493A"/>
    <w:pPr>
      <w:spacing w:before="120"/>
    </w:pPr>
    <w:rPr>
      <w:rFonts w:asciiTheme="minorHAnsi" w:hAnsiTheme="minorHAnsi" w:cstheme="minorHAnsi"/>
      <w:b/>
      <w:bCs/>
      <w:i/>
      <w:iCs/>
    </w:rPr>
  </w:style>
  <w:style w:type="character" w:styleId="PageNumber">
    <w:name w:val="page number"/>
    <w:basedOn w:val="DefaultParagraphFont"/>
    <w:uiPriority w:val="99"/>
    <w:semiHidden/>
    <w:rsid w:val="00A9493A"/>
    <w:rPr>
      <w:rFonts w:cs="Times New Roman"/>
    </w:rPr>
  </w:style>
  <w:style w:type="paragraph" w:styleId="Index1">
    <w:name w:val="index 1"/>
    <w:basedOn w:val="Normal"/>
    <w:next w:val="Normal"/>
    <w:uiPriority w:val="99"/>
    <w:semiHidden/>
    <w:rsid w:val="00A9493A"/>
    <w:pPr>
      <w:tabs>
        <w:tab w:val="right" w:pos="3960"/>
      </w:tabs>
      <w:ind w:left="240" w:hanging="240"/>
    </w:pPr>
    <w:rPr>
      <w:sz w:val="18"/>
    </w:rPr>
  </w:style>
  <w:style w:type="paragraph" w:styleId="Index2">
    <w:name w:val="index 2"/>
    <w:basedOn w:val="Normal"/>
    <w:next w:val="Normal"/>
    <w:uiPriority w:val="99"/>
    <w:semiHidden/>
    <w:rsid w:val="00A9493A"/>
    <w:pPr>
      <w:tabs>
        <w:tab w:val="right" w:pos="3960"/>
      </w:tabs>
      <w:ind w:left="480" w:hanging="240"/>
    </w:pPr>
    <w:rPr>
      <w:sz w:val="18"/>
    </w:rPr>
  </w:style>
  <w:style w:type="paragraph" w:styleId="Index3">
    <w:name w:val="index 3"/>
    <w:basedOn w:val="Normal"/>
    <w:next w:val="Normal"/>
    <w:uiPriority w:val="99"/>
    <w:semiHidden/>
    <w:rsid w:val="00A9493A"/>
    <w:pPr>
      <w:tabs>
        <w:tab w:val="right" w:pos="3960"/>
      </w:tabs>
      <w:ind w:hanging="240"/>
    </w:pPr>
    <w:rPr>
      <w:sz w:val="18"/>
    </w:rPr>
  </w:style>
  <w:style w:type="paragraph" w:styleId="Index4">
    <w:name w:val="index 4"/>
    <w:basedOn w:val="Normal"/>
    <w:next w:val="Normal"/>
    <w:uiPriority w:val="99"/>
    <w:semiHidden/>
    <w:rsid w:val="00A9493A"/>
    <w:pPr>
      <w:tabs>
        <w:tab w:val="right" w:pos="3960"/>
      </w:tabs>
      <w:ind w:left="960" w:hanging="240"/>
    </w:pPr>
    <w:rPr>
      <w:sz w:val="18"/>
    </w:rPr>
  </w:style>
  <w:style w:type="paragraph" w:styleId="Index5">
    <w:name w:val="index 5"/>
    <w:basedOn w:val="Normal"/>
    <w:next w:val="Normal"/>
    <w:uiPriority w:val="99"/>
    <w:semiHidden/>
    <w:rsid w:val="00A9493A"/>
    <w:pPr>
      <w:tabs>
        <w:tab w:val="right" w:pos="3960"/>
      </w:tabs>
      <w:ind w:left="1200" w:hanging="240"/>
    </w:pPr>
    <w:rPr>
      <w:sz w:val="18"/>
    </w:rPr>
  </w:style>
  <w:style w:type="paragraph" w:styleId="Index6">
    <w:name w:val="index 6"/>
    <w:basedOn w:val="Normal"/>
    <w:next w:val="Normal"/>
    <w:uiPriority w:val="99"/>
    <w:semiHidden/>
    <w:rsid w:val="00A9493A"/>
    <w:pPr>
      <w:tabs>
        <w:tab w:val="right" w:pos="3960"/>
      </w:tabs>
      <w:ind w:left="1440" w:hanging="240"/>
    </w:pPr>
    <w:rPr>
      <w:sz w:val="18"/>
    </w:rPr>
  </w:style>
  <w:style w:type="paragraph" w:styleId="Index7">
    <w:name w:val="index 7"/>
    <w:basedOn w:val="Normal"/>
    <w:next w:val="Normal"/>
    <w:uiPriority w:val="99"/>
    <w:semiHidden/>
    <w:rsid w:val="00A9493A"/>
    <w:pPr>
      <w:tabs>
        <w:tab w:val="right" w:pos="3960"/>
      </w:tabs>
      <w:ind w:left="1680" w:hanging="240"/>
    </w:pPr>
    <w:rPr>
      <w:sz w:val="18"/>
    </w:rPr>
  </w:style>
  <w:style w:type="paragraph" w:styleId="Index8">
    <w:name w:val="index 8"/>
    <w:basedOn w:val="Normal"/>
    <w:next w:val="Normal"/>
    <w:uiPriority w:val="99"/>
    <w:semiHidden/>
    <w:rsid w:val="00A9493A"/>
    <w:pPr>
      <w:tabs>
        <w:tab w:val="right" w:pos="3960"/>
      </w:tabs>
      <w:ind w:left="1920" w:hanging="240"/>
    </w:pPr>
    <w:rPr>
      <w:sz w:val="18"/>
    </w:rPr>
  </w:style>
  <w:style w:type="paragraph" w:styleId="Index9">
    <w:name w:val="index 9"/>
    <w:basedOn w:val="Normal"/>
    <w:next w:val="Normal"/>
    <w:uiPriority w:val="99"/>
    <w:semiHidden/>
    <w:rsid w:val="00A9493A"/>
    <w:pPr>
      <w:tabs>
        <w:tab w:val="right" w:pos="3960"/>
      </w:tabs>
      <w:ind w:left="2160" w:hanging="240"/>
    </w:pPr>
    <w:rPr>
      <w:sz w:val="18"/>
    </w:rPr>
  </w:style>
  <w:style w:type="paragraph" w:styleId="IndexHeading">
    <w:name w:val="index heading"/>
    <w:basedOn w:val="Normal"/>
    <w:next w:val="Index1"/>
    <w:uiPriority w:val="99"/>
    <w:semiHidden/>
    <w:rsid w:val="00A9493A"/>
    <w:pPr>
      <w:spacing w:before="240" w:after="120"/>
      <w:jc w:val="center"/>
    </w:pPr>
    <w:rPr>
      <w:b/>
      <w:sz w:val="26"/>
    </w:rPr>
  </w:style>
  <w:style w:type="paragraph" w:styleId="TOC2">
    <w:name w:val="toc 2"/>
    <w:basedOn w:val="Normal"/>
    <w:next w:val="Normal"/>
    <w:uiPriority w:val="39"/>
    <w:rsid w:val="00A9493A"/>
    <w:pPr>
      <w:spacing w:before="120"/>
      <w:ind w:left="240"/>
    </w:pPr>
    <w:rPr>
      <w:rFonts w:asciiTheme="minorHAnsi" w:hAnsiTheme="minorHAnsi" w:cstheme="minorHAnsi"/>
      <w:b/>
      <w:bCs/>
      <w:sz w:val="22"/>
      <w:szCs w:val="22"/>
    </w:rPr>
  </w:style>
  <w:style w:type="paragraph" w:styleId="TOC3">
    <w:name w:val="toc 3"/>
    <w:basedOn w:val="Normal"/>
    <w:next w:val="Normal"/>
    <w:uiPriority w:val="39"/>
    <w:rsid w:val="00A9493A"/>
    <w:pPr>
      <w:ind w:left="480"/>
    </w:pPr>
    <w:rPr>
      <w:rFonts w:asciiTheme="minorHAnsi" w:hAnsiTheme="minorHAnsi" w:cstheme="minorHAnsi"/>
      <w:sz w:val="20"/>
    </w:rPr>
  </w:style>
  <w:style w:type="paragraph" w:styleId="TOC4">
    <w:name w:val="toc 4"/>
    <w:basedOn w:val="Normal"/>
    <w:next w:val="Normal"/>
    <w:uiPriority w:val="99"/>
    <w:semiHidden/>
    <w:rsid w:val="00A9493A"/>
    <w:rPr>
      <w:rFonts w:asciiTheme="minorHAnsi" w:hAnsiTheme="minorHAnsi" w:cstheme="minorHAnsi"/>
      <w:sz w:val="20"/>
    </w:rPr>
  </w:style>
  <w:style w:type="paragraph" w:styleId="TOC5">
    <w:name w:val="toc 5"/>
    <w:basedOn w:val="Normal"/>
    <w:next w:val="Normal"/>
    <w:uiPriority w:val="99"/>
    <w:semiHidden/>
    <w:rsid w:val="00A9493A"/>
    <w:pPr>
      <w:ind w:left="960"/>
    </w:pPr>
    <w:rPr>
      <w:rFonts w:asciiTheme="minorHAnsi" w:hAnsiTheme="minorHAnsi" w:cstheme="minorHAnsi"/>
      <w:sz w:val="20"/>
    </w:rPr>
  </w:style>
  <w:style w:type="paragraph" w:styleId="TOC6">
    <w:name w:val="toc 6"/>
    <w:basedOn w:val="Normal"/>
    <w:next w:val="Normal"/>
    <w:uiPriority w:val="99"/>
    <w:semiHidden/>
    <w:rsid w:val="00A9493A"/>
    <w:pPr>
      <w:ind w:left="1200"/>
    </w:pPr>
    <w:rPr>
      <w:rFonts w:asciiTheme="minorHAnsi" w:hAnsiTheme="minorHAnsi" w:cstheme="minorHAnsi"/>
      <w:sz w:val="20"/>
    </w:rPr>
  </w:style>
  <w:style w:type="paragraph" w:styleId="TOC7">
    <w:name w:val="toc 7"/>
    <w:basedOn w:val="Normal"/>
    <w:next w:val="Normal"/>
    <w:uiPriority w:val="99"/>
    <w:semiHidden/>
    <w:rsid w:val="00A9493A"/>
    <w:pPr>
      <w:ind w:left="1440"/>
    </w:pPr>
    <w:rPr>
      <w:rFonts w:asciiTheme="minorHAnsi" w:hAnsiTheme="minorHAnsi" w:cstheme="minorHAnsi"/>
      <w:sz w:val="20"/>
    </w:rPr>
  </w:style>
  <w:style w:type="paragraph" w:styleId="TOC8">
    <w:name w:val="toc 8"/>
    <w:basedOn w:val="Normal"/>
    <w:next w:val="Normal"/>
    <w:uiPriority w:val="99"/>
    <w:semiHidden/>
    <w:rsid w:val="00A9493A"/>
    <w:pPr>
      <w:ind w:left="1680"/>
    </w:pPr>
    <w:rPr>
      <w:rFonts w:asciiTheme="minorHAnsi" w:hAnsiTheme="minorHAnsi" w:cstheme="minorHAnsi"/>
      <w:sz w:val="20"/>
    </w:rPr>
  </w:style>
  <w:style w:type="paragraph" w:styleId="TOC9">
    <w:name w:val="toc 9"/>
    <w:basedOn w:val="Normal"/>
    <w:next w:val="Normal"/>
    <w:uiPriority w:val="99"/>
    <w:semiHidden/>
    <w:rsid w:val="00A9493A"/>
    <w:pPr>
      <w:ind w:left="1920"/>
    </w:pPr>
    <w:rPr>
      <w:rFonts w:asciiTheme="minorHAnsi" w:hAnsiTheme="minorHAnsi" w:cstheme="minorHAnsi"/>
      <w:sz w:val="20"/>
    </w:rPr>
  </w:style>
  <w:style w:type="paragraph" w:styleId="ListBullet2">
    <w:name w:val="List Bullet 2"/>
    <w:basedOn w:val="Normal"/>
    <w:uiPriority w:val="99"/>
    <w:semiHidden/>
    <w:rsid w:val="00A9493A"/>
    <w:pPr>
      <w:ind w:left="1440" w:hanging="360"/>
    </w:pPr>
  </w:style>
  <w:style w:type="character" w:customStyle="1" w:styleId="a">
    <w:name w:val="À&quot;À"/>
    <w:basedOn w:val="DefaultParagraphFont"/>
    <w:uiPriority w:val="99"/>
    <w:rsid w:val="00A9493A"/>
    <w:rPr>
      <w:rFonts w:cs="Times New Roman"/>
    </w:rPr>
  </w:style>
  <w:style w:type="paragraph" w:styleId="BodyTextIndent">
    <w:name w:val="Body Text Indent"/>
    <w:basedOn w:val="Normal"/>
    <w:link w:val="BodyTextIndentChar"/>
    <w:uiPriority w:val="99"/>
    <w:semiHidden/>
    <w:rsid w:val="00A9493A"/>
    <w:pPr>
      <w:keepNext/>
    </w:pPr>
  </w:style>
  <w:style w:type="character" w:customStyle="1" w:styleId="BodyTextIndentChar">
    <w:name w:val="Body Text Indent Char"/>
    <w:basedOn w:val="DefaultParagraphFont"/>
    <w:link w:val="BodyTextIndent"/>
    <w:uiPriority w:val="99"/>
    <w:semiHidden/>
    <w:locked/>
    <w:rsid w:val="00C22827"/>
    <w:rPr>
      <w:rFonts w:cs="Times New Roman"/>
      <w:sz w:val="20"/>
      <w:szCs w:val="20"/>
    </w:rPr>
  </w:style>
  <w:style w:type="paragraph" w:customStyle="1" w:styleId="bullet1">
    <w:name w:val="bullet 1"/>
    <w:basedOn w:val="Normal"/>
    <w:uiPriority w:val="99"/>
    <w:rsid w:val="00A9493A"/>
    <w:pPr>
      <w:tabs>
        <w:tab w:val="num" w:pos="360"/>
      </w:tabs>
      <w:ind w:left="360" w:hanging="360"/>
    </w:pPr>
  </w:style>
  <w:style w:type="paragraph" w:customStyle="1" w:styleId="Normal2">
    <w:name w:val="Normal2"/>
    <w:basedOn w:val="Normal"/>
    <w:uiPriority w:val="99"/>
    <w:rsid w:val="00A9493A"/>
    <w:pPr>
      <w:spacing w:before="240"/>
      <w:ind w:left="1440"/>
    </w:pPr>
  </w:style>
  <w:style w:type="paragraph" w:styleId="Title">
    <w:name w:val="Title"/>
    <w:basedOn w:val="Normal"/>
    <w:link w:val="TitleChar"/>
    <w:uiPriority w:val="99"/>
    <w:qFormat/>
    <w:rsid w:val="00A9493A"/>
    <w:pPr>
      <w:jc w:val="center"/>
    </w:pPr>
    <w:rPr>
      <w:rFonts w:ascii="Arial" w:hAnsi="Arial"/>
      <w:b/>
      <w:sz w:val="32"/>
    </w:rPr>
  </w:style>
  <w:style w:type="character" w:customStyle="1" w:styleId="TitleChar">
    <w:name w:val="Title Char"/>
    <w:basedOn w:val="DefaultParagraphFont"/>
    <w:link w:val="Title"/>
    <w:uiPriority w:val="99"/>
    <w:locked/>
    <w:rsid w:val="00C22827"/>
    <w:rPr>
      <w:rFonts w:ascii="Cambria" w:hAnsi="Cambria" w:cs="Times New Roman"/>
      <w:b/>
      <w:bCs/>
      <w:kern w:val="28"/>
      <w:sz w:val="32"/>
      <w:szCs w:val="32"/>
    </w:rPr>
  </w:style>
  <w:style w:type="paragraph" w:styleId="BodyTextIndent2">
    <w:name w:val="Body Text Indent 2"/>
    <w:basedOn w:val="Normal"/>
    <w:link w:val="BodyTextIndent2Char"/>
    <w:uiPriority w:val="99"/>
    <w:semiHidden/>
    <w:rsid w:val="00A9493A"/>
    <w:pPr>
      <w:ind w:left="3600" w:hanging="720"/>
    </w:pPr>
  </w:style>
  <w:style w:type="character" w:customStyle="1" w:styleId="BodyTextIndent2Char">
    <w:name w:val="Body Text Indent 2 Char"/>
    <w:basedOn w:val="DefaultParagraphFont"/>
    <w:link w:val="BodyTextIndent2"/>
    <w:uiPriority w:val="99"/>
    <w:semiHidden/>
    <w:locked/>
    <w:rsid w:val="00C22827"/>
    <w:rPr>
      <w:rFonts w:cs="Times New Roman"/>
      <w:sz w:val="20"/>
      <w:szCs w:val="20"/>
    </w:rPr>
  </w:style>
  <w:style w:type="paragraph" w:styleId="ListBullet">
    <w:name w:val="List Bullet"/>
    <w:basedOn w:val="Normal"/>
    <w:autoRedefine/>
    <w:uiPriority w:val="99"/>
    <w:semiHidden/>
    <w:rsid w:val="00A9493A"/>
    <w:pPr>
      <w:numPr>
        <w:numId w:val="4"/>
      </w:numPr>
    </w:pPr>
    <w:rPr>
      <w:sz w:val="22"/>
    </w:rPr>
  </w:style>
  <w:style w:type="paragraph" w:customStyle="1" w:styleId="TEST2">
    <w:name w:val="TEST2"/>
    <w:basedOn w:val="Normal"/>
    <w:next w:val="Normal"/>
    <w:uiPriority w:val="99"/>
    <w:rsid w:val="00A9493A"/>
    <w:pPr>
      <w:tabs>
        <w:tab w:val="left" w:pos="3600"/>
      </w:tabs>
      <w:ind w:left="3600" w:hanging="2160"/>
    </w:pPr>
    <w:rPr>
      <w:sz w:val="22"/>
    </w:rPr>
  </w:style>
  <w:style w:type="paragraph" w:customStyle="1" w:styleId="Normal4">
    <w:name w:val="Normal4"/>
    <w:basedOn w:val="Normal"/>
    <w:uiPriority w:val="99"/>
    <w:rsid w:val="00A9493A"/>
    <w:pPr>
      <w:spacing w:before="240"/>
      <w:ind w:left="3168"/>
    </w:pPr>
  </w:style>
  <w:style w:type="paragraph" w:styleId="DocumentMap">
    <w:name w:val="Document Map"/>
    <w:basedOn w:val="Normal"/>
    <w:link w:val="DocumentMapChar"/>
    <w:uiPriority w:val="99"/>
    <w:semiHidden/>
    <w:rsid w:val="00A9493A"/>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22827"/>
    <w:rPr>
      <w:rFonts w:cs="Times New Roman"/>
      <w:sz w:val="2"/>
    </w:rPr>
  </w:style>
  <w:style w:type="paragraph" w:customStyle="1" w:styleId="Numbered">
    <w:name w:val="Numbered"/>
    <w:basedOn w:val="Normal"/>
    <w:uiPriority w:val="99"/>
    <w:rsid w:val="00A9493A"/>
    <w:pPr>
      <w:numPr>
        <w:numId w:val="5"/>
      </w:numPr>
    </w:pPr>
  </w:style>
  <w:style w:type="paragraph" w:customStyle="1" w:styleId="bodyindent2">
    <w:name w:val="body indent 2"/>
    <w:basedOn w:val="BodyTextIndent"/>
    <w:uiPriority w:val="99"/>
    <w:rsid w:val="00A9493A"/>
    <w:pPr>
      <w:keepNext w:val="0"/>
      <w:spacing w:before="120" w:after="120"/>
      <w:ind w:left="1440"/>
    </w:pPr>
  </w:style>
  <w:style w:type="paragraph" w:customStyle="1" w:styleId="bodyindent3">
    <w:name w:val="body indent 3"/>
    <w:basedOn w:val="bodyindent2"/>
    <w:uiPriority w:val="99"/>
    <w:rsid w:val="00A9493A"/>
    <w:pPr>
      <w:ind w:left="2160"/>
    </w:pPr>
  </w:style>
  <w:style w:type="paragraph" w:styleId="BodyText2">
    <w:name w:val="Body Text 2"/>
    <w:basedOn w:val="Normal"/>
    <w:link w:val="BodyText2Char"/>
    <w:uiPriority w:val="99"/>
    <w:semiHidden/>
    <w:rsid w:val="00A9493A"/>
  </w:style>
  <w:style w:type="character" w:customStyle="1" w:styleId="BodyText2Char">
    <w:name w:val="Body Text 2 Char"/>
    <w:basedOn w:val="DefaultParagraphFont"/>
    <w:link w:val="BodyText2"/>
    <w:uiPriority w:val="99"/>
    <w:semiHidden/>
    <w:locked/>
    <w:rsid w:val="00C22827"/>
    <w:rPr>
      <w:rFonts w:cs="Times New Roman"/>
      <w:sz w:val="20"/>
      <w:szCs w:val="20"/>
    </w:rPr>
  </w:style>
  <w:style w:type="paragraph" w:styleId="CommentText">
    <w:name w:val="annotation text"/>
    <w:basedOn w:val="Normal"/>
    <w:link w:val="CommentTextChar"/>
    <w:uiPriority w:val="99"/>
    <w:semiHidden/>
    <w:rsid w:val="00A9493A"/>
    <w:rPr>
      <w:sz w:val="20"/>
    </w:rPr>
  </w:style>
  <w:style w:type="character" w:customStyle="1" w:styleId="CommentTextChar">
    <w:name w:val="Comment Text Char"/>
    <w:basedOn w:val="DefaultParagraphFont"/>
    <w:link w:val="CommentText"/>
    <w:uiPriority w:val="99"/>
    <w:semiHidden/>
    <w:locked/>
    <w:rsid w:val="00B82F63"/>
    <w:rPr>
      <w:rFonts w:cs="Times New Roman"/>
    </w:rPr>
  </w:style>
  <w:style w:type="paragraph" w:styleId="BodyText3">
    <w:name w:val="Body Text 3"/>
    <w:basedOn w:val="BodyTextIndent"/>
    <w:link w:val="BodyText3Char"/>
    <w:uiPriority w:val="99"/>
    <w:semiHidden/>
    <w:rsid w:val="00A9493A"/>
    <w:pPr>
      <w:keepNext w:val="0"/>
      <w:spacing w:before="120" w:after="120"/>
      <w:ind w:left="2160"/>
    </w:pPr>
  </w:style>
  <w:style w:type="character" w:customStyle="1" w:styleId="BodyText3Char">
    <w:name w:val="Body Text 3 Char"/>
    <w:basedOn w:val="DefaultParagraphFont"/>
    <w:link w:val="BodyText3"/>
    <w:uiPriority w:val="99"/>
    <w:semiHidden/>
    <w:locked/>
    <w:rsid w:val="00C22827"/>
    <w:rPr>
      <w:rFonts w:cs="Times New Roman"/>
      <w:sz w:val="16"/>
      <w:szCs w:val="16"/>
    </w:rPr>
  </w:style>
  <w:style w:type="paragraph" w:styleId="BodyText">
    <w:name w:val="Body Text"/>
    <w:basedOn w:val="Normal"/>
    <w:link w:val="BodyTextChar"/>
    <w:uiPriority w:val="99"/>
    <w:semiHidden/>
    <w:rsid w:val="00A9493A"/>
    <w:rPr>
      <w:sz w:val="20"/>
    </w:rPr>
  </w:style>
  <w:style w:type="character" w:customStyle="1" w:styleId="BodyTextChar">
    <w:name w:val="Body Text Char"/>
    <w:basedOn w:val="DefaultParagraphFont"/>
    <w:link w:val="BodyText"/>
    <w:uiPriority w:val="99"/>
    <w:semiHidden/>
    <w:locked/>
    <w:rsid w:val="00C22827"/>
    <w:rPr>
      <w:rFonts w:cs="Times New Roman"/>
      <w:sz w:val="20"/>
      <w:szCs w:val="20"/>
    </w:rPr>
  </w:style>
  <w:style w:type="paragraph" w:styleId="BodyTextIndent3">
    <w:name w:val="Body Text Indent 3"/>
    <w:basedOn w:val="Normal"/>
    <w:link w:val="BodyTextIndent3Char"/>
    <w:uiPriority w:val="99"/>
    <w:semiHidden/>
    <w:rsid w:val="00A9493A"/>
    <w:pPr>
      <w:ind w:left="1080"/>
    </w:pPr>
  </w:style>
  <w:style w:type="character" w:customStyle="1" w:styleId="BodyTextIndent3Char">
    <w:name w:val="Body Text Indent 3 Char"/>
    <w:basedOn w:val="DefaultParagraphFont"/>
    <w:link w:val="BodyTextIndent3"/>
    <w:uiPriority w:val="99"/>
    <w:semiHidden/>
    <w:locked/>
    <w:rsid w:val="00C22827"/>
    <w:rPr>
      <w:rFonts w:cs="Times New Roman"/>
      <w:sz w:val="16"/>
      <w:szCs w:val="16"/>
    </w:rPr>
  </w:style>
  <w:style w:type="paragraph" w:customStyle="1" w:styleId="Attachment">
    <w:name w:val="Attachment"/>
    <w:basedOn w:val="Normal"/>
    <w:uiPriority w:val="99"/>
    <w:rsid w:val="00A9493A"/>
    <w:pPr>
      <w:jc w:val="center"/>
      <w:outlineLvl w:val="0"/>
    </w:pPr>
  </w:style>
  <w:style w:type="paragraph" w:customStyle="1" w:styleId="RevisionHistory">
    <w:name w:val="Revision History"/>
    <w:basedOn w:val="Normal"/>
    <w:uiPriority w:val="99"/>
    <w:rsid w:val="00A9493A"/>
    <w:pPr>
      <w:jc w:val="center"/>
    </w:pPr>
    <w:rPr>
      <w:b/>
    </w:rPr>
  </w:style>
  <w:style w:type="paragraph" w:styleId="EndnoteText">
    <w:name w:val="endnote text"/>
    <w:basedOn w:val="Normal"/>
    <w:link w:val="EndnoteTextChar"/>
    <w:uiPriority w:val="99"/>
    <w:semiHidden/>
    <w:rsid w:val="00A9493A"/>
    <w:pPr>
      <w:spacing w:before="120"/>
    </w:pPr>
  </w:style>
  <w:style w:type="character" w:customStyle="1" w:styleId="EndnoteTextChar">
    <w:name w:val="Endnote Text Char"/>
    <w:basedOn w:val="DefaultParagraphFont"/>
    <w:link w:val="EndnoteText"/>
    <w:uiPriority w:val="99"/>
    <w:semiHidden/>
    <w:locked/>
    <w:rsid w:val="00C22827"/>
    <w:rPr>
      <w:rFonts w:cs="Times New Roman"/>
      <w:sz w:val="20"/>
      <w:szCs w:val="20"/>
    </w:rPr>
  </w:style>
  <w:style w:type="paragraph" w:styleId="BalloonText">
    <w:name w:val="Balloon Text"/>
    <w:basedOn w:val="Normal"/>
    <w:link w:val="BalloonTextChar"/>
    <w:uiPriority w:val="99"/>
    <w:semiHidden/>
    <w:rsid w:val="00A009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091A"/>
    <w:rPr>
      <w:rFonts w:ascii="Tahoma" w:hAnsi="Tahoma" w:cs="Tahoma"/>
      <w:sz w:val="16"/>
      <w:szCs w:val="16"/>
    </w:rPr>
  </w:style>
  <w:style w:type="paragraph" w:customStyle="1" w:styleId="SIGNATUREBOX2">
    <w:name w:val="SIGNATURE BOX 2"/>
    <w:basedOn w:val="Normal"/>
    <w:uiPriority w:val="99"/>
    <w:rsid w:val="00345468"/>
    <w:pPr>
      <w:tabs>
        <w:tab w:val="right" w:pos="7938"/>
      </w:tabs>
      <w:spacing w:before="120" w:after="120" w:line="360" w:lineRule="auto"/>
    </w:pPr>
    <w:rPr>
      <w:rFonts w:ascii="Tahoma" w:hAnsi="Tahoma"/>
      <w:smallCaps/>
      <w:sz w:val="16"/>
    </w:rPr>
  </w:style>
  <w:style w:type="paragraph" w:customStyle="1" w:styleId="BodyTextCenter">
    <w:name w:val="Body Text Center"/>
    <w:basedOn w:val="Normal"/>
    <w:uiPriority w:val="99"/>
    <w:rsid w:val="00345468"/>
    <w:pPr>
      <w:jc w:val="center"/>
    </w:pPr>
    <w:rPr>
      <w:rFonts w:ascii="Arial" w:hAnsi="Arial"/>
      <w:sz w:val="22"/>
      <w:lang w:val="en-GB"/>
    </w:rPr>
  </w:style>
  <w:style w:type="paragraph" w:customStyle="1" w:styleId="PCBodyTextCenter">
    <w:name w:val="*PC_Body Text Center"/>
    <w:basedOn w:val="Normal"/>
    <w:uiPriority w:val="99"/>
    <w:rsid w:val="00345468"/>
    <w:pPr>
      <w:jc w:val="center"/>
    </w:pPr>
    <w:rPr>
      <w:rFonts w:ascii="Arial" w:hAnsi="Arial"/>
      <w:sz w:val="22"/>
    </w:rPr>
  </w:style>
  <w:style w:type="paragraph" w:customStyle="1" w:styleId="TITLEBOX1">
    <w:name w:val="TITLE BOX 1"/>
    <w:basedOn w:val="Normal"/>
    <w:uiPriority w:val="99"/>
    <w:rsid w:val="00345468"/>
    <w:pPr>
      <w:spacing w:before="360" w:after="360"/>
      <w:jc w:val="center"/>
    </w:pPr>
    <w:rPr>
      <w:rFonts w:ascii="Arial Narrow" w:hAnsi="Arial Narrow"/>
      <w:b/>
      <w:smallCaps/>
      <w:sz w:val="22"/>
    </w:rPr>
  </w:style>
  <w:style w:type="paragraph" w:customStyle="1" w:styleId="SIGNATUREBOX1">
    <w:name w:val="SIGNATURE BOX 1"/>
    <w:basedOn w:val="Normal"/>
    <w:uiPriority w:val="99"/>
    <w:rsid w:val="00345468"/>
    <w:pPr>
      <w:tabs>
        <w:tab w:val="right" w:pos="7938"/>
      </w:tabs>
      <w:spacing w:before="60" w:after="60" w:line="360" w:lineRule="auto"/>
    </w:pPr>
    <w:rPr>
      <w:rFonts w:ascii="Tahoma" w:hAnsi="Tahoma"/>
      <w:b/>
      <w:smallCaps/>
      <w:sz w:val="16"/>
    </w:rPr>
  </w:style>
  <w:style w:type="character" w:styleId="CommentReference">
    <w:name w:val="annotation reference"/>
    <w:basedOn w:val="DefaultParagraphFont"/>
    <w:uiPriority w:val="99"/>
    <w:semiHidden/>
    <w:rsid w:val="00B82F63"/>
    <w:rPr>
      <w:rFonts w:cs="Times New Roman"/>
      <w:sz w:val="16"/>
      <w:szCs w:val="16"/>
    </w:rPr>
  </w:style>
  <w:style w:type="paragraph" w:styleId="CommentSubject">
    <w:name w:val="annotation subject"/>
    <w:basedOn w:val="CommentText"/>
    <w:next w:val="CommentText"/>
    <w:link w:val="CommentSubjectChar"/>
    <w:uiPriority w:val="99"/>
    <w:semiHidden/>
    <w:rsid w:val="00B82F63"/>
    <w:pPr>
      <w:ind w:left="720"/>
    </w:pPr>
    <w:rPr>
      <w:b/>
      <w:bCs/>
    </w:rPr>
  </w:style>
  <w:style w:type="character" w:customStyle="1" w:styleId="CommentSubjectChar">
    <w:name w:val="Comment Subject Char"/>
    <w:basedOn w:val="CommentTextChar"/>
    <w:link w:val="CommentSubject"/>
    <w:uiPriority w:val="99"/>
    <w:locked/>
    <w:rsid w:val="00B82F63"/>
    <w:rPr>
      <w:rFonts w:cs="Times New Roman"/>
    </w:rPr>
  </w:style>
  <w:style w:type="table" w:styleId="TableGrid">
    <w:name w:val="Table Grid"/>
    <w:basedOn w:val="TableNormal"/>
    <w:uiPriority w:val="39"/>
    <w:rsid w:val="00C60E6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1F4BE4"/>
    <w:pPr>
      <w:contextualSpacing/>
    </w:pPr>
  </w:style>
  <w:style w:type="character" w:styleId="Hyperlink">
    <w:name w:val="Hyperlink"/>
    <w:basedOn w:val="DefaultParagraphFont"/>
    <w:uiPriority w:val="99"/>
    <w:rsid w:val="005970D6"/>
    <w:rPr>
      <w:rFonts w:cs="Times New Roman"/>
      <w:color w:val="0000FF"/>
      <w:u w:val="single"/>
    </w:rPr>
  </w:style>
  <w:style w:type="character" w:customStyle="1" w:styleId="ms-sitemapdirectional">
    <w:name w:val="ms-sitemapdirectional"/>
    <w:basedOn w:val="DefaultParagraphFont"/>
    <w:uiPriority w:val="99"/>
    <w:rsid w:val="005970D6"/>
    <w:rPr>
      <w:rFonts w:cs="Times New Roman"/>
    </w:rPr>
  </w:style>
  <w:style w:type="character" w:styleId="FollowedHyperlink">
    <w:name w:val="FollowedHyperlink"/>
    <w:basedOn w:val="DefaultParagraphFont"/>
    <w:uiPriority w:val="99"/>
    <w:semiHidden/>
    <w:rsid w:val="00140E71"/>
    <w:rPr>
      <w:rFonts w:cs="Times New Roman"/>
      <w:color w:val="800080"/>
      <w:u w:val="single"/>
    </w:rPr>
  </w:style>
  <w:style w:type="paragraph" w:styleId="NormalWeb">
    <w:name w:val="Normal (Web)"/>
    <w:basedOn w:val="Normal"/>
    <w:uiPriority w:val="99"/>
    <w:rsid w:val="00006DBC"/>
    <w:pPr>
      <w:spacing w:before="100" w:beforeAutospacing="1" w:after="100" w:afterAutospacing="1"/>
    </w:pPr>
  </w:style>
  <w:style w:type="character" w:customStyle="1" w:styleId="text6854font1">
    <w:name w:val="text6854font1"/>
    <w:basedOn w:val="DefaultParagraphFont"/>
    <w:uiPriority w:val="99"/>
    <w:rsid w:val="00BA2395"/>
    <w:rPr>
      <w:rFonts w:ascii="Arial Narrow" w:hAnsi="Arial Narrow" w:cs="Times New Roman"/>
      <w:color w:val="000000"/>
      <w:sz w:val="38"/>
      <w:szCs w:val="38"/>
    </w:rPr>
  </w:style>
  <w:style w:type="character" w:customStyle="1" w:styleId="text6854font2">
    <w:name w:val="text6854font2"/>
    <w:basedOn w:val="DefaultParagraphFont"/>
    <w:uiPriority w:val="99"/>
    <w:rsid w:val="00BA2395"/>
    <w:rPr>
      <w:rFonts w:ascii="Arial Narrow" w:hAnsi="Arial Narrow" w:cs="Times New Roman"/>
      <w:color w:val="000000"/>
      <w:sz w:val="32"/>
      <w:szCs w:val="32"/>
    </w:rPr>
  </w:style>
  <w:style w:type="character" w:customStyle="1" w:styleId="text6854font5">
    <w:name w:val="text6854font5"/>
    <w:basedOn w:val="DefaultParagraphFont"/>
    <w:uiPriority w:val="99"/>
    <w:rsid w:val="00BA2395"/>
    <w:rPr>
      <w:rFonts w:ascii="Helvetica" w:hAnsi="Helvetica" w:cs="Helvetica"/>
      <w:color w:val="000000"/>
      <w:sz w:val="32"/>
      <w:szCs w:val="32"/>
    </w:rPr>
  </w:style>
  <w:style w:type="paragraph" w:customStyle="1" w:styleId="Default">
    <w:name w:val="Default"/>
    <w:uiPriority w:val="99"/>
    <w:rsid w:val="00226554"/>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qFormat/>
    <w:rsid w:val="00A317C7"/>
    <w:pPr>
      <w:keepLines/>
      <w:tabs>
        <w:tab w:val="clear" w:pos="720"/>
      </w:tabs>
      <w:spacing w:before="480" w:after="0" w:line="276" w:lineRule="auto"/>
      <w:ind w:firstLine="0"/>
      <w:outlineLvl w:val="9"/>
    </w:pPr>
    <w:rPr>
      <w:rFonts w:ascii="Cambria" w:hAnsi="Cambria"/>
      <w:bCs/>
      <w:color w:val="365F91"/>
      <w:kern w:val="0"/>
      <w:sz w:val="28"/>
      <w:szCs w:val="28"/>
    </w:rPr>
  </w:style>
  <w:style w:type="character" w:styleId="UnresolvedMention">
    <w:name w:val="Unresolved Mention"/>
    <w:basedOn w:val="DefaultParagraphFont"/>
    <w:uiPriority w:val="99"/>
    <w:semiHidden/>
    <w:unhideWhenUsed/>
    <w:rsid w:val="00A71B87"/>
    <w:rPr>
      <w:color w:val="605E5C"/>
      <w:shd w:val="clear" w:color="auto" w:fill="E1DFDD"/>
    </w:rPr>
  </w:style>
  <w:style w:type="character" w:styleId="Strong">
    <w:name w:val="Strong"/>
    <w:basedOn w:val="DefaultParagraphFont"/>
    <w:qFormat/>
    <w:rsid w:val="00271429"/>
    <w:rPr>
      <w:b/>
      <w:bCs/>
    </w:rPr>
  </w:style>
  <w:style w:type="character" w:styleId="Emphasis">
    <w:name w:val="Emphasis"/>
    <w:basedOn w:val="DefaultParagraphFont"/>
    <w:qFormat/>
    <w:rsid w:val="007D31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0508">
      <w:bodyDiv w:val="1"/>
      <w:marLeft w:val="0"/>
      <w:marRight w:val="0"/>
      <w:marTop w:val="0"/>
      <w:marBottom w:val="0"/>
      <w:divBdr>
        <w:top w:val="none" w:sz="0" w:space="0" w:color="auto"/>
        <w:left w:val="none" w:sz="0" w:space="0" w:color="auto"/>
        <w:bottom w:val="none" w:sz="0" w:space="0" w:color="auto"/>
        <w:right w:val="none" w:sz="0" w:space="0" w:color="auto"/>
      </w:divBdr>
      <w:divsChild>
        <w:div w:id="1013845029">
          <w:marLeft w:val="0"/>
          <w:marRight w:val="0"/>
          <w:marTop w:val="0"/>
          <w:marBottom w:val="0"/>
          <w:divBdr>
            <w:top w:val="none" w:sz="0" w:space="0" w:color="auto"/>
            <w:left w:val="none" w:sz="0" w:space="0" w:color="auto"/>
            <w:bottom w:val="none" w:sz="0" w:space="0" w:color="auto"/>
            <w:right w:val="none" w:sz="0" w:space="0" w:color="auto"/>
          </w:divBdr>
        </w:div>
      </w:divsChild>
    </w:div>
    <w:div w:id="25762589">
      <w:bodyDiv w:val="1"/>
      <w:marLeft w:val="0"/>
      <w:marRight w:val="0"/>
      <w:marTop w:val="0"/>
      <w:marBottom w:val="0"/>
      <w:divBdr>
        <w:top w:val="none" w:sz="0" w:space="0" w:color="auto"/>
        <w:left w:val="none" w:sz="0" w:space="0" w:color="auto"/>
        <w:bottom w:val="none" w:sz="0" w:space="0" w:color="auto"/>
        <w:right w:val="none" w:sz="0" w:space="0" w:color="auto"/>
      </w:divBdr>
    </w:div>
    <w:div w:id="40323772">
      <w:bodyDiv w:val="1"/>
      <w:marLeft w:val="0"/>
      <w:marRight w:val="0"/>
      <w:marTop w:val="0"/>
      <w:marBottom w:val="0"/>
      <w:divBdr>
        <w:top w:val="none" w:sz="0" w:space="0" w:color="auto"/>
        <w:left w:val="none" w:sz="0" w:space="0" w:color="auto"/>
        <w:bottom w:val="none" w:sz="0" w:space="0" w:color="auto"/>
        <w:right w:val="none" w:sz="0" w:space="0" w:color="auto"/>
      </w:divBdr>
      <w:divsChild>
        <w:div w:id="1763259979">
          <w:marLeft w:val="480"/>
          <w:marRight w:val="0"/>
          <w:marTop w:val="0"/>
          <w:marBottom w:val="0"/>
          <w:divBdr>
            <w:top w:val="none" w:sz="0" w:space="0" w:color="auto"/>
            <w:left w:val="none" w:sz="0" w:space="0" w:color="auto"/>
            <w:bottom w:val="none" w:sz="0" w:space="0" w:color="auto"/>
            <w:right w:val="none" w:sz="0" w:space="0" w:color="auto"/>
          </w:divBdr>
          <w:divsChild>
            <w:div w:id="1160582577">
              <w:marLeft w:val="0"/>
              <w:marRight w:val="0"/>
              <w:marTop w:val="0"/>
              <w:marBottom w:val="0"/>
              <w:divBdr>
                <w:top w:val="none" w:sz="0" w:space="0" w:color="auto"/>
                <w:left w:val="none" w:sz="0" w:space="0" w:color="auto"/>
                <w:bottom w:val="none" w:sz="0" w:space="0" w:color="auto"/>
                <w:right w:val="none" w:sz="0" w:space="0" w:color="auto"/>
              </w:divBdr>
            </w:div>
            <w:div w:id="690835020">
              <w:marLeft w:val="0"/>
              <w:marRight w:val="0"/>
              <w:marTop w:val="0"/>
              <w:marBottom w:val="0"/>
              <w:divBdr>
                <w:top w:val="none" w:sz="0" w:space="0" w:color="auto"/>
                <w:left w:val="none" w:sz="0" w:space="0" w:color="auto"/>
                <w:bottom w:val="none" w:sz="0" w:space="0" w:color="auto"/>
                <w:right w:val="none" w:sz="0" w:space="0" w:color="auto"/>
              </w:divBdr>
            </w:div>
            <w:div w:id="1380015599">
              <w:marLeft w:val="0"/>
              <w:marRight w:val="0"/>
              <w:marTop w:val="0"/>
              <w:marBottom w:val="0"/>
              <w:divBdr>
                <w:top w:val="none" w:sz="0" w:space="0" w:color="auto"/>
                <w:left w:val="none" w:sz="0" w:space="0" w:color="auto"/>
                <w:bottom w:val="none" w:sz="0" w:space="0" w:color="auto"/>
                <w:right w:val="none" w:sz="0" w:space="0" w:color="auto"/>
              </w:divBdr>
            </w:div>
            <w:div w:id="82878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1174">
      <w:bodyDiv w:val="1"/>
      <w:marLeft w:val="0"/>
      <w:marRight w:val="0"/>
      <w:marTop w:val="0"/>
      <w:marBottom w:val="0"/>
      <w:divBdr>
        <w:top w:val="none" w:sz="0" w:space="0" w:color="auto"/>
        <w:left w:val="none" w:sz="0" w:space="0" w:color="auto"/>
        <w:bottom w:val="none" w:sz="0" w:space="0" w:color="auto"/>
        <w:right w:val="none" w:sz="0" w:space="0" w:color="auto"/>
      </w:divBdr>
    </w:div>
    <w:div w:id="198781002">
      <w:bodyDiv w:val="1"/>
      <w:marLeft w:val="0"/>
      <w:marRight w:val="0"/>
      <w:marTop w:val="0"/>
      <w:marBottom w:val="0"/>
      <w:divBdr>
        <w:top w:val="none" w:sz="0" w:space="0" w:color="auto"/>
        <w:left w:val="none" w:sz="0" w:space="0" w:color="auto"/>
        <w:bottom w:val="none" w:sz="0" w:space="0" w:color="auto"/>
        <w:right w:val="none" w:sz="0" w:space="0" w:color="auto"/>
      </w:divBdr>
      <w:divsChild>
        <w:div w:id="104620619">
          <w:marLeft w:val="480"/>
          <w:marRight w:val="0"/>
          <w:marTop w:val="0"/>
          <w:marBottom w:val="0"/>
          <w:divBdr>
            <w:top w:val="none" w:sz="0" w:space="0" w:color="auto"/>
            <w:left w:val="none" w:sz="0" w:space="0" w:color="auto"/>
            <w:bottom w:val="none" w:sz="0" w:space="0" w:color="auto"/>
            <w:right w:val="none" w:sz="0" w:space="0" w:color="auto"/>
          </w:divBdr>
          <w:divsChild>
            <w:div w:id="1854611701">
              <w:marLeft w:val="0"/>
              <w:marRight w:val="0"/>
              <w:marTop w:val="0"/>
              <w:marBottom w:val="0"/>
              <w:divBdr>
                <w:top w:val="none" w:sz="0" w:space="0" w:color="auto"/>
                <w:left w:val="none" w:sz="0" w:space="0" w:color="auto"/>
                <w:bottom w:val="none" w:sz="0" w:space="0" w:color="auto"/>
                <w:right w:val="none" w:sz="0" w:space="0" w:color="auto"/>
              </w:divBdr>
            </w:div>
            <w:div w:id="19752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4785">
      <w:bodyDiv w:val="1"/>
      <w:marLeft w:val="0"/>
      <w:marRight w:val="0"/>
      <w:marTop w:val="0"/>
      <w:marBottom w:val="0"/>
      <w:divBdr>
        <w:top w:val="none" w:sz="0" w:space="0" w:color="auto"/>
        <w:left w:val="none" w:sz="0" w:space="0" w:color="auto"/>
        <w:bottom w:val="none" w:sz="0" w:space="0" w:color="auto"/>
        <w:right w:val="none" w:sz="0" w:space="0" w:color="auto"/>
      </w:divBdr>
    </w:div>
    <w:div w:id="228733878">
      <w:bodyDiv w:val="1"/>
      <w:marLeft w:val="0"/>
      <w:marRight w:val="0"/>
      <w:marTop w:val="0"/>
      <w:marBottom w:val="0"/>
      <w:divBdr>
        <w:top w:val="none" w:sz="0" w:space="0" w:color="auto"/>
        <w:left w:val="none" w:sz="0" w:space="0" w:color="auto"/>
        <w:bottom w:val="none" w:sz="0" w:space="0" w:color="auto"/>
        <w:right w:val="none" w:sz="0" w:space="0" w:color="auto"/>
      </w:divBdr>
      <w:divsChild>
        <w:div w:id="11151403">
          <w:marLeft w:val="480"/>
          <w:marRight w:val="0"/>
          <w:marTop w:val="0"/>
          <w:marBottom w:val="0"/>
          <w:divBdr>
            <w:top w:val="none" w:sz="0" w:space="0" w:color="auto"/>
            <w:left w:val="none" w:sz="0" w:space="0" w:color="auto"/>
            <w:bottom w:val="none" w:sz="0" w:space="0" w:color="auto"/>
            <w:right w:val="none" w:sz="0" w:space="0" w:color="auto"/>
          </w:divBdr>
          <w:divsChild>
            <w:div w:id="1245184391">
              <w:marLeft w:val="0"/>
              <w:marRight w:val="0"/>
              <w:marTop w:val="0"/>
              <w:marBottom w:val="0"/>
              <w:divBdr>
                <w:top w:val="none" w:sz="0" w:space="0" w:color="auto"/>
                <w:left w:val="none" w:sz="0" w:space="0" w:color="auto"/>
                <w:bottom w:val="none" w:sz="0" w:space="0" w:color="auto"/>
                <w:right w:val="none" w:sz="0" w:space="0" w:color="auto"/>
              </w:divBdr>
            </w:div>
            <w:div w:id="802963872">
              <w:marLeft w:val="0"/>
              <w:marRight w:val="0"/>
              <w:marTop w:val="0"/>
              <w:marBottom w:val="0"/>
              <w:divBdr>
                <w:top w:val="none" w:sz="0" w:space="0" w:color="auto"/>
                <w:left w:val="none" w:sz="0" w:space="0" w:color="auto"/>
                <w:bottom w:val="none" w:sz="0" w:space="0" w:color="auto"/>
                <w:right w:val="none" w:sz="0" w:space="0" w:color="auto"/>
              </w:divBdr>
            </w:div>
            <w:div w:id="917637020">
              <w:marLeft w:val="0"/>
              <w:marRight w:val="0"/>
              <w:marTop w:val="0"/>
              <w:marBottom w:val="0"/>
              <w:divBdr>
                <w:top w:val="none" w:sz="0" w:space="0" w:color="auto"/>
                <w:left w:val="none" w:sz="0" w:space="0" w:color="auto"/>
                <w:bottom w:val="none" w:sz="0" w:space="0" w:color="auto"/>
                <w:right w:val="none" w:sz="0" w:space="0" w:color="auto"/>
              </w:divBdr>
            </w:div>
            <w:div w:id="2130662908">
              <w:marLeft w:val="0"/>
              <w:marRight w:val="0"/>
              <w:marTop w:val="0"/>
              <w:marBottom w:val="0"/>
              <w:divBdr>
                <w:top w:val="none" w:sz="0" w:space="0" w:color="auto"/>
                <w:left w:val="none" w:sz="0" w:space="0" w:color="auto"/>
                <w:bottom w:val="none" w:sz="0" w:space="0" w:color="auto"/>
                <w:right w:val="none" w:sz="0" w:space="0" w:color="auto"/>
              </w:divBdr>
            </w:div>
            <w:div w:id="1117679529">
              <w:marLeft w:val="0"/>
              <w:marRight w:val="0"/>
              <w:marTop w:val="0"/>
              <w:marBottom w:val="0"/>
              <w:divBdr>
                <w:top w:val="none" w:sz="0" w:space="0" w:color="auto"/>
                <w:left w:val="none" w:sz="0" w:space="0" w:color="auto"/>
                <w:bottom w:val="none" w:sz="0" w:space="0" w:color="auto"/>
                <w:right w:val="none" w:sz="0" w:space="0" w:color="auto"/>
              </w:divBdr>
            </w:div>
            <w:div w:id="1345355569">
              <w:marLeft w:val="0"/>
              <w:marRight w:val="0"/>
              <w:marTop w:val="0"/>
              <w:marBottom w:val="0"/>
              <w:divBdr>
                <w:top w:val="none" w:sz="0" w:space="0" w:color="auto"/>
                <w:left w:val="none" w:sz="0" w:space="0" w:color="auto"/>
                <w:bottom w:val="none" w:sz="0" w:space="0" w:color="auto"/>
                <w:right w:val="none" w:sz="0" w:space="0" w:color="auto"/>
              </w:divBdr>
            </w:div>
            <w:div w:id="9428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7474">
      <w:bodyDiv w:val="1"/>
      <w:marLeft w:val="0"/>
      <w:marRight w:val="0"/>
      <w:marTop w:val="0"/>
      <w:marBottom w:val="0"/>
      <w:divBdr>
        <w:top w:val="none" w:sz="0" w:space="0" w:color="auto"/>
        <w:left w:val="none" w:sz="0" w:space="0" w:color="auto"/>
        <w:bottom w:val="none" w:sz="0" w:space="0" w:color="auto"/>
        <w:right w:val="none" w:sz="0" w:space="0" w:color="auto"/>
      </w:divBdr>
      <w:divsChild>
        <w:div w:id="2106227501">
          <w:marLeft w:val="480"/>
          <w:marRight w:val="0"/>
          <w:marTop w:val="0"/>
          <w:marBottom w:val="0"/>
          <w:divBdr>
            <w:top w:val="none" w:sz="0" w:space="0" w:color="auto"/>
            <w:left w:val="none" w:sz="0" w:space="0" w:color="auto"/>
            <w:bottom w:val="none" w:sz="0" w:space="0" w:color="auto"/>
            <w:right w:val="none" w:sz="0" w:space="0" w:color="auto"/>
          </w:divBdr>
          <w:divsChild>
            <w:div w:id="918371742">
              <w:marLeft w:val="0"/>
              <w:marRight w:val="0"/>
              <w:marTop w:val="0"/>
              <w:marBottom w:val="0"/>
              <w:divBdr>
                <w:top w:val="none" w:sz="0" w:space="0" w:color="auto"/>
                <w:left w:val="none" w:sz="0" w:space="0" w:color="auto"/>
                <w:bottom w:val="none" w:sz="0" w:space="0" w:color="auto"/>
                <w:right w:val="none" w:sz="0" w:space="0" w:color="auto"/>
              </w:divBdr>
            </w:div>
            <w:div w:id="2141529194">
              <w:marLeft w:val="0"/>
              <w:marRight w:val="0"/>
              <w:marTop w:val="0"/>
              <w:marBottom w:val="0"/>
              <w:divBdr>
                <w:top w:val="none" w:sz="0" w:space="0" w:color="auto"/>
                <w:left w:val="none" w:sz="0" w:space="0" w:color="auto"/>
                <w:bottom w:val="none" w:sz="0" w:space="0" w:color="auto"/>
                <w:right w:val="none" w:sz="0" w:space="0" w:color="auto"/>
              </w:divBdr>
            </w:div>
            <w:div w:id="2102412401">
              <w:marLeft w:val="0"/>
              <w:marRight w:val="0"/>
              <w:marTop w:val="0"/>
              <w:marBottom w:val="0"/>
              <w:divBdr>
                <w:top w:val="none" w:sz="0" w:space="0" w:color="auto"/>
                <w:left w:val="none" w:sz="0" w:space="0" w:color="auto"/>
                <w:bottom w:val="none" w:sz="0" w:space="0" w:color="auto"/>
                <w:right w:val="none" w:sz="0" w:space="0" w:color="auto"/>
              </w:divBdr>
            </w:div>
            <w:div w:id="11495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89094">
      <w:bodyDiv w:val="1"/>
      <w:marLeft w:val="0"/>
      <w:marRight w:val="0"/>
      <w:marTop w:val="0"/>
      <w:marBottom w:val="0"/>
      <w:divBdr>
        <w:top w:val="none" w:sz="0" w:space="0" w:color="auto"/>
        <w:left w:val="none" w:sz="0" w:space="0" w:color="auto"/>
        <w:bottom w:val="none" w:sz="0" w:space="0" w:color="auto"/>
        <w:right w:val="none" w:sz="0" w:space="0" w:color="auto"/>
      </w:divBdr>
    </w:div>
    <w:div w:id="438793830">
      <w:bodyDiv w:val="1"/>
      <w:marLeft w:val="0"/>
      <w:marRight w:val="0"/>
      <w:marTop w:val="0"/>
      <w:marBottom w:val="0"/>
      <w:divBdr>
        <w:top w:val="none" w:sz="0" w:space="0" w:color="auto"/>
        <w:left w:val="none" w:sz="0" w:space="0" w:color="auto"/>
        <w:bottom w:val="none" w:sz="0" w:space="0" w:color="auto"/>
        <w:right w:val="none" w:sz="0" w:space="0" w:color="auto"/>
      </w:divBdr>
    </w:div>
    <w:div w:id="476805349">
      <w:bodyDiv w:val="1"/>
      <w:marLeft w:val="0"/>
      <w:marRight w:val="0"/>
      <w:marTop w:val="0"/>
      <w:marBottom w:val="0"/>
      <w:divBdr>
        <w:top w:val="none" w:sz="0" w:space="0" w:color="auto"/>
        <w:left w:val="none" w:sz="0" w:space="0" w:color="auto"/>
        <w:bottom w:val="none" w:sz="0" w:space="0" w:color="auto"/>
        <w:right w:val="none" w:sz="0" w:space="0" w:color="auto"/>
      </w:divBdr>
    </w:div>
    <w:div w:id="486476031">
      <w:bodyDiv w:val="1"/>
      <w:marLeft w:val="0"/>
      <w:marRight w:val="0"/>
      <w:marTop w:val="0"/>
      <w:marBottom w:val="0"/>
      <w:divBdr>
        <w:top w:val="none" w:sz="0" w:space="0" w:color="auto"/>
        <w:left w:val="none" w:sz="0" w:space="0" w:color="auto"/>
        <w:bottom w:val="none" w:sz="0" w:space="0" w:color="auto"/>
        <w:right w:val="none" w:sz="0" w:space="0" w:color="auto"/>
      </w:divBdr>
    </w:div>
    <w:div w:id="505217567">
      <w:bodyDiv w:val="1"/>
      <w:marLeft w:val="0"/>
      <w:marRight w:val="0"/>
      <w:marTop w:val="0"/>
      <w:marBottom w:val="0"/>
      <w:divBdr>
        <w:top w:val="none" w:sz="0" w:space="0" w:color="auto"/>
        <w:left w:val="none" w:sz="0" w:space="0" w:color="auto"/>
        <w:bottom w:val="none" w:sz="0" w:space="0" w:color="auto"/>
        <w:right w:val="none" w:sz="0" w:space="0" w:color="auto"/>
      </w:divBdr>
    </w:div>
    <w:div w:id="534588121">
      <w:bodyDiv w:val="1"/>
      <w:marLeft w:val="0"/>
      <w:marRight w:val="0"/>
      <w:marTop w:val="0"/>
      <w:marBottom w:val="0"/>
      <w:divBdr>
        <w:top w:val="none" w:sz="0" w:space="0" w:color="auto"/>
        <w:left w:val="none" w:sz="0" w:space="0" w:color="auto"/>
        <w:bottom w:val="none" w:sz="0" w:space="0" w:color="auto"/>
        <w:right w:val="none" w:sz="0" w:space="0" w:color="auto"/>
      </w:divBdr>
    </w:div>
    <w:div w:id="547453408">
      <w:bodyDiv w:val="1"/>
      <w:marLeft w:val="0"/>
      <w:marRight w:val="0"/>
      <w:marTop w:val="0"/>
      <w:marBottom w:val="0"/>
      <w:divBdr>
        <w:top w:val="none" w:sz="0" w:space="0" w:color="auto"/>
        <w:left w:val="none" w:sz="0" w:space="0" w:color="auto"/>
        <w:bottom w:val="none" w:sz="0" w:space="0" w:color="auto"/>
        <w:right w:val="none" w:sz="0" w:space="0" w:color="auto"/>
      </w:divBdr>
    </w:div>
    <w:div w:id="584143812">
      <w:bodyDiv w:val="1"/>
      <w:marLeft w:val="0"/>
      <w:marRight w:val="0"/>
      <w:marTop w:val="0"/>
      <w:marBottom w:val="0"/>
      <w:divBdr>
        <w:top w:val="none" w:sz="0" w:space="0" w:color="auto"/>
        <w:left w:val="none" w:sz="0" w:space="0" w:color="auto"/>
        <w:bottom w:val="none" w:sz="0" w:space="0" w:color="auto"/>
        <w:right w:val="none" w:sz="0" w:space="0" w:color="auto"/>
      </w:divBdr>
    </w:div>
    <w:div w:id="597520033">
      <w:bodyDiv w:val="1"/>
      <w:marLeft w:val="0"/>
      <w:marRight w:val="0"/>
      <w:marTop w:val="0"/>
      <w:marBottom w:val="0"/>
      <w:divBdr>
        <w:top w:val="none" w:sz="0" w:space="0" w:color="auto"/>
        <w:left w:val="none" w:sz="0" w:space="0" w:color="auto"/>
        <w:bottom w:val="none" w:sz="0" w:space="0" w:color="auto"/>
        <w:right w:val="none" w:sz="0" w:space="0" w:color="auto"/>
      </w:divBdr>
    </w:div>
    <w:div w:id="615716270">
      <w:bodyDiv w:val="1"/>
      <w:marLeft w:val="0"/>
      <w:marRight w:val="0"/>
      <w:marTop w:val="0"/>
      <w:marBottom w:val="0"/>
      <w:divBdr>
        <w:top w:val="none" w:sz="0" w:space="0" w:color="auto"/>
        <w:left w:val="none" w:sz="0" w:space="0" w:color="auto"/>
        <w:bottom w:val="none" w:sz="0" w:space="0" w:color="auto"/>
        <w:right w:val="none" w:sz="0" w:space="0" w:color="auto"/>
      </w:divBdr>
    </w:div>
    <w:div w:id="640039976">
      <w:bodyDiv w:val="1"/>
      <w:marLeft w:val="0"/>
      <w:marRight w:val="0"/>
      <w:marTop w:val="0"/>
      <w:marBottom w:val="0"/>
      <w:divBdr>
        <w:top w:val="none" w:sz="0" w:space="0" w:color="auto"/>
        <w:left w:val="none" w:sz="0" w:space="0" w:color="auto"/>
        <w:bottom w:val="none" w:sz="0" w:space="0" w:color="auto"/>
        <w:right w:val="none" w:sz="0" w:space="0" w:color="auto"/>
      </w:divBdr>
      <w:divsChild>
        <w:div w:id="1536770844">
          <w:marLeft w:val="480"/>
          <w:marRight w:val="0"/>
          <w:marTop w:val="0"/>
          <w:marBottom w:val="0"/>
          <w:divBdr>
            <w:top w:val="none" w:sz="0" w:space="0" w:color="auto"/>
            <w:left w:val="none" w:sz="0" w:space="0" w:color="auto"/>
            <w:bottom w:val="none" w:sz="0" w:space="0" w:color="auto"/>
            <w:right w:val="none" w:sz="0" w:space="0" w:color="auto"/>
          </w:divBdr>
          <w:divsChild>
            <w:div w:id="542333111">
              <w:marLeft w:val="0"/>
              <w:marRight w:val="0"/>
              <w:marTop w:val="0"/>
              <w:marBottom w:val="0"/>
              <w:divBdr>
                <w:top w:val="none" w:sz="0" w:space="0" w:color="auto"/>
                <w:left w:val="none" w:sz="0" w:space="0" w:color="auto"/>
                <w:bottom w:val="none" w:sz="0" w:space="0" w:color="auto"/>
                <w:right w:val="none" w:sz="0" w:space="0" w:color="auto"/>
              </w:divBdr>
            </w:div>
            <w:div w:id="19997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3961">
      <w:bodyDiv w:val="1"/>
      <w:marLeft w:val="0"/>
      <w:marRight w:val="0"/>
      <w:marTop w:val="0"/>
      <w:marBottom w:val="0"/>
      <w:divBdr>
        <w:top w:val="none" w:sz="0" w:space="0" w:color="auto"/>
        <w:left w:val="none" w:sz="0" w:space="0" w:color="auto"/>
        <w:bottom w:val="none" w:sz="0" w:space="0" w:color="auto"/>
        <w:right w:val="none" w:sz="0" w:space="0" w:color="auto"/>
      </w:divBdr>
    </w:div>
    <w:div w:id="753405536">
      <w:bodyDiv w:val="1"/>
      <w:marLeft w:val="0"/>
      <w:marRight w:val="0"/>
      <w:marTop w:val="0"/>
      <w:marBottom w:val="0"/>
      <w:divBdr>
        <w:top w:val="none" w:sz="0" w:space="0" w:color="auto"/>
        <w:left w:val="none" w:sz="0" w:space="0" w:color="auto"/>
        <w:bottom w:val="none" w:sz="0" w:space="0" w:color="auto"/>
        <w:right w:val="none" w:sz="0" w:space="0" w:color="auto"/>
      </w:divBdr>
      <w:divsChild>
        <w:div w:id="1059791332">
          <w:marLeft w:val="480"/>
          <w:marRight w:val="0"/>
          <w:marTop w:val="0"/>
          <w:marBottom w:val="0"/>
          <w:divBdr>
            <w:top w:val="none" w:sz="0" w:space="0" w:color="auto"/>
            <w:left w:val="none" w:sz="0" w:space="0" w:color="auto"/>
            <w:bottom w:val="none" w:sz="0" w:space="0" w:color="auto"/>
            <w:right w:val="none" w:sz="0" w:space="0" w:color="auto"/>
          </w:divBdr>
          <w:divsChild>
            <w:div w:id="141124416">
              <w:marLeft w:val="0"/>
              <w:marRight w:val="0"/>
              <w:marTop w:val="0"/>
              <w:marBottom w:val="0"/>
              <w:divBdr>
                <w:top w:val="none" w:sz="0" w:space="0" w:color="auto"/>
                <w:left w:val="none" w:sz="0" w:space="0" w:color="auto"/>
                <w:bottom w:val="none" w:sz="0" w:space="0" w:color="auto"/>
                <w:right w:val="none" w:sz="0" w:space="0" w:color="auto"/>
              </w:divBdr>
            </w:div>
            <w:div w:id="680929876">
              <w:marLeft w:val="0"/>
              <w:marRight w:val="0"/>
              <w:marTop w:val="0"/>
              <w:marBottom w:val="0"/>
              <w:divBdr>
                <w:top w:val="none" w:sz="0" w:space="0" w:color="auto"/>
                <w:left w:val="none" w:sz="0" w:space="0" w:color="auto"/>
                <w:bottom w:val="none" w:sz="0" w:space="0" w:color="auto"/>
                <w:right w:val="none" w:sz="0" w:space="0" w:color="auto"/>
              </w:divBdr>
            </w:div>
            <w:div w:id="1710258596">
              <w:marLeft w:val="0"/>
              <w:marRight w:val="0"/>
              <w:marTop w:val="0"/>
              <w:marBottom w:val="0"/>
              <w:divBdr>
                <w:top w:val="none" w:sz="0" w:space="0" w:color="auto"/>
                <w:left w:val="none" w:sz="0" w:space="0" w:color="auto"/>
                <w:bottom w:val="none" w:sz="0" w:space="0" w:color="auto"/>
                <w:right w:val="none" w:sz="0" w:space="0" w:color="auto"/>
              </w:divBdr>
            </w:div>
            <w:div w:id="1024357976">
              <w:marLeft w:val="0"/>
              <w:marRight w:val="0"/>
              <w:marTop w:val="0"/>
              <w:marBottom w:val="0"/>
              <w:divBdr>
                <w:top w:val="none" w:sz="0" w:space="0" w:color="auto"/>
                <w:left w:val="none" w:sz="0" w:space="0" w:color="auto"/>
                <w:bottom w:val="none" w:sz="0" w:space="0" w:color="auto"/>
                <w:right w:val="none" w:sz="0" w:space="0" w:color="auto"/>
              </w:divBdr>
            </w:div>
            <w:div w:id="833303389">
              <w:marLeft w:val="0"/>
              <w:marRight w:val="0"/>
              <w:marTop w:val="0"/>
              <w:marBottom w:val="0"/>
              <w:divBdr>
                <w:top w:val="none" w:sz="0" w:space="0" w:color="auto"/>
                <w:left w:val="none" w:sz="0" w:space="0" w:color="auto"/>
                <w:bottom w:val="none" w:sz="0" w:space="0" w:color="auto"/>
                <w:right w:val="none" w:sz="0" w:space="0" w:color="auto"/>
              </w:divBdr>
            </w:div>
            <w:div w:id="100416439">
              <w:marLeft w:val="0"/>
              <w:marRight w:val="0"/>
              <w:marTop w:val="0"/>
              <w:marBottom w:val="0"/>
              <w:divBdr>
                <w:top w:val="none" w:sz="0" w:space="0" w:color="auto"/>
                <w:left w:val="none" w:sz="0" w:space="0" w:color="auto"/>
                <w:bottom w:val="none" w:sz="0" w:space="0" w:color="auto"/>
                <w:right w:val="none" w:sz="0" w:space="0" w:color="auto"/>
              </w:divBdr>
            </w:div>
            <w:div w:id="19000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61084">
      <w:bodyDiv w:val="1"/>
      <w:marLeft w:val="0"/>
      <w:marRight w:val="0"/>
      <w:marTop w:val="0"/>
      <w:marBottom w:val="0"/>
      <w:divBdr>
        <w:top w:val="none" w:sz="0" w:space="0" w:color="auto"/>
        <w:left w:val="none" w:sz="0" w:space="0" w:color="auto"/>
        <w:bottom w:val="none" w:sz="0" w:space="0" w:color="auto"/>
        <w:right w:val="none" w:sz="0" w:space="0" w:color="auto"/>
      </w:divBdr>
    </w:div>
    <w:div w:id="911086670">
      <w:bodyDiv w:val="1"/>
      <w:marLeft w:val="0"/>
      <w:marRight w:val="0"/>
      <w:marTop w:val="0"/>
      <w:marBottom w:val="0"/>
      <w:divBdr>
        <w:top w:val="none" w:sz="0" w:space="0" w:color="auto"/>
        <w:left w:val="none" w:sz="0" w:space="0" w:color="auto"/>
        <w:bottom w:val="none" w:sz="0" w:space="0" w:color="auto"/>
        <w:right w:val="none" w:sz="0" w:space="0" w:color="auto"/>
      </w:divBdr>
      <w:divsChild>
        <w:div w:id="704136945">
          <w:marLeft w:val="480"/>
          <w:marRight w:val="0"/>
          <w:marTop w:val="0"/>
          <w:marBottom w:val="0"/>
          <w:divBdr>
            <w:top w:val="none" w:sz="0" w:space="0" w:color="auto"/>
            <w:left w:val="none" w:sz="0" w:space="0" w:color="auto"/>
            <w:bottom w:val="none" w:sz="0" w:space="0" w:color="auto"/>
            <w:right w:val="none" w:sz="0" w:space="0" w:color="auto"/>
          </w:divBdr>
          <w:divsChild>
            <w:div w:id="721178296">
              <w:marLeft w:val="0"/>
              <w:marRight w:val="0"/>
              <w:marTop w:val="0"/>
              <w:marBottom w:val="0"/>
              <w:divBdr>
                <w:top w:val="none" w:sz="0" w:space="0" w:color="auto"/>
                <w:left w:val="none" w:sz="0" w:space="0" w:color="auto"/>
                <w:bottom w:val="none" w:sz="0" w:space="0" w:color="auto"/>
                <w:right w:val="none" w:sz="0" w:space="0" w:color="auto"/>
              </w:divBdr>
            </w:div>
            <w:div w:id="443430149">
              <w:marLeft w:val="0"/>
              <w:marRight w:val="0"/>
              <w:marTop w:val="0"/>
              <w:marBottom w:val="0"/>
              <w:divBdr>
                <w:top w:val="none" w:sz="0" w:space="0" w:color="auto"/>
                <w:left w:val="none" w:sz="0" w:space="0" w:color="auto"/>
                <w:bottom w:val="none" w:sz="0" w:space="0" w:color="auto"/>
                <w:right w:val="none" w:sz="0" w:space="0" w:color="auto"/>
              </w:divBdr>
            </w:div>
            <w:div w:id="381252867">
              <w:marLeft w:val="0"/>
              <w:marRight w:val="0"/>
              <w:marTop w:val="0"/>
              <w:marBottom w:val="0"/>
              <w:divBdr>
                <w:top w:val="none" w:sz="0" w:space="0" w:color="auto"/>
                <w:left w:val="none" w:sz="0" w:space="0" w:color="auto"/>
                <w:bottom w:val="none" w:sz="0" w:space="0" w:color="auto"/>
                <w:right w:val="none" w:sz="0" w:space="0" w:color="auto"/>
              </w:divBdr>
            </w:div>
            <w:div w:id="5340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5321">
      <w:bodyDiv w:val="1"/>
      <w:marLeft w:val="0"/>
      <w:marRight w:val="0"/>
      <w:marTop w:val="0"/>
      <w:marBottom w:val="0"/>
      <w:divBdr>
        <w:top w:val="none" w:sz="0" w:space="0" w:color="auto"/>
        <w:left w:val="none" w:sz="0" w:space="0" w:color="auto"/>
        <w:bottom w:val="none" w:sz="0" w:space="0" w:color="auto"/>
        <w:right w:val="none" w:sz="0" w:space="0" w:color="auto"/>
      </w:divBdr>
    </w:div>
    <w:div w:id="977610827">
      <w:bodyDiv w:val="1"/>
      <w:marLeft w:val="0"/>
      <w:marRight w:val="0"/>
      <w:marTop w:val="0"/>
      <w:marBottom w:val="0"/>
      <w:divBdr>
        <w:top w:val="none" w:sz="0" w:space="0" w:color="auto"/>
        <w:left w:val="none" w:sz="0" w:space="0" w:color="auto"/>
        <w:bottom w:val="none" w:sz="0" w:space="0" w:color="auto"/>
        <w:right w:val="none" w:sz="0" w:space="0" w:color="auto"/>
      </w:divBdr>
    </w:div>
    <w:div w:id="1092554719">
      <w:bodyDiv w:val="1"/>
      <w:marLeft w:val="0"/>
      <w:marRight w:val="0"/>
      <w:marTop w:val="0"/>
      <w:marBottom w:val="0"/>
      <w:divBdr>
        <w:top w:val="none" w:sz="0" w:space="0" w:color="auto"/>
        <w:left w:val="none" w:sz="0" w:space="0" w:color="auto"/>
        <w:bottom w:val="none" w:sz="0" w:space="0" w:color="auto"/>
        <w:right w:val="none" w:sz="0" w:space="0" w:color="auto"/>
      </w:divBdr>
    </w:div>
    <w:div w:id="1100100841">
      <w:bodyDiv w:val="1"/>
      <w:marLeft w:val="0"/>
      <w:marRight w:val="0"/>
      <w:marTop w:val="0"/>
      <w:marBottom w:val="0"/>
      <w:divBdr>
        <w:top w:val="none" w:sz="0" w:space="0" w:color="auto"/>
        <w:left w:val="none" w:sz="0" w:space="0" w:color="auto"/>
        <w:bottom w:val="none" w:sz="0" w:space="0" w:color="auto"/>
        <w:right w:val="none" w:sz="0" w:space="0" w:color="auto"/>
      </w:divBdr>
      <w:divsChild>
        <w:div w:id="2104494649">
          <w:marLeft w:val="480"/>
          <w:marRight w:val="0"/>
          <w:marTop w:val="0"/>
          <w:marBottom w:val="0"/>
          <w:divBdr>
            <w:top w:val="none" w:sz="0" w:space="0" w:color="auto"/>
            <w:left w:val="none" w:sz="0" w:space="0" w:color="auto"/>
            <w:bottom w:val="none" w:sz="0" w:space="0" w:color="auto"/>
            <w:right w:val="none" w:sz="0" w:space="0" w:color="auto"/>
          </w:divBdr>
          <w:divsChild>
            <w:div w:id="8393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2131">
      <w:bodyDiv w:val="1"/>
      <w:marLeft w:val="0"/>
      <w:marRight w:val="0"/>
      <w:marTop w:val="0"/>
      <w:marBottom w:val="0"/>
      <w:divBdr>
        <w:top w:val="none" w:sz="0" w:space="0" w:color="auto"/>
        <w:left w:val="none" w:sz="0" w:space="0" w:color="auto"/>
        <w:bottom w:val="none" w:sz="0" w:space="0" w:color="auto"/>
        <w:right w:val="none" w:sz="0" w:space="0" w:color="auto"/>
      </w:divBdr>
    </w:div>
    <w:div w:id="1110970941">
      <w:bodyDiv w:val="1"/>
      <w:marLeft w:val="0"/>
      <w:marRight w:val="0"/>
      <w:marTop w:val="0"/>
      <w:marBottom w:val="0"/>
      <w:divBdr>
        <w:top w:val="none" w:sz="0" w:space="0" w:color="auto"/>
        <w:left w:val="none" w:sz="0" w:space="0" w:color="auto"/>
        <w:bottom w:val="none" w:sz="0" w:space="0" w:color="auto"/>
        <w:right w:val="none" w:sz="0" w:space="0" w:color="auto"/>
      </w:divBdr>
    </w:div>
    <w:div w:id="1144468674">
      <w:bodyDiv w:val="1"/>
      <w:marLeft w:val="0"/>
      <w:marRight w:val="0"/>
      <w:marTop w:val="0"/>
      <w:marBottom w:val="0"/>
      <w:divBdr>
        <w:top w:val="none" w:sz="0" w:space="0" w:color="auto"/>
        <w:left w:val="none" w:sz="0" w:space="0" w:color="auto"/>
        <w:bottom w:val="none" w:sz="0" w:space="0" w:color="auto"/>
        <w:right w:val="none" w:sz="0" w:space="0" w:color="auto"/>
      </w:divBdr>
      <w:divsChild>
        <w:div w:id="1914663078">
          <w:marLeft w:val="480"/>
          <w:marRight w:val="0"/>
          <w:marTop w:val="0"/>
          <w:marBottom w:val="0"/>
          <w:divBdr>
            <w:top w:val="none" w:sz="0" w:space="0" w:color="auto"/>
            <w:left w:val="none" w:sz="0" w:space="0" w:color="auto"/>
            <w:bottom w:val="none" w:sz="0" w:space="0" w:color="auto"/>
            <w:right w:val="none" w:sz="0" w:space="0" w:color="auto"/>
          </w:divBdr>
          <w:divsChild>
            <w:div w:id="618950883">
              <w:marLeft w:val="0"/>
              <w:marRight w:val="0"/>
              <w:marTop w:val="0"/>
              <w:marBottom w:val="0"/>
              <w:divBdr>
                <w:top w:val="none" w:sz="0" w:space="0" w:color="auto"/>
                <w:left w:val="none" w:sz="0" w:space="0" w:color="auto"/>
                <w:bottom w:val="none" w:sz="0" w:space="0" w:color="auto"/>
                <w:right w:val="none" w:sz="0" w:space="0" w:color="auto"/>
              </w:divBdr>
            </w:div>
            <w:div w:id="1730807913">
              <w:marLeft w:val="0"/>
              <w:marRight w:val="0"/>
              <w:marTop w:val="0"/>
              <w:marBottom w:val="0"/>
              <w:divBdr>
                <w:top w:val="none" w:sz="0" w:space="0" w:color="auto"/>
                <w:left w:val="none" w:sz="0" w:space="0" w:color="auto"/>
                <w:bottom w:val="none" w:sz="0" w:space="0" w:color="auto"/>
                <w:right w:val="none" w:sz="0" w:space="0" w:color="auto"/>
              </w:divBdr>
            </w:div>
            <w:div w:id="792331067">
              <w:marLeft w:val="0"/>
              <w:marRight w:val="0"/>
              <w:marTop w:val="0"/>
              <w:marBottom w:val="0"/>
              <w:divBdr>
                <w:top w:val="none" w:sz="0" w:space="0" w:color="auto"/>
                <w:left w:val="none" w:sz="0" w:space="0" w:color="auto"/>
                <w:bottom w:val="none" w:sz="0" w:space="0" w:color="auto"/>
                <w:right w:val="none" w:sz="0" w:space="0" w:color="auto"/>
              </w:divBdr>
            </w:div>
            <w:div w:id="1476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2879">
      <w:marLeft w:val="0"/>
      <w:marRight w:val="0"/>
      <w:marTop w:val="0"/>
      <w:marBottom w:val="0"/>
      <w:divBdr>
        <w:top w:val="none" w:sz="0" w:space="0" w:color="auto"/>
        <w:left w:val="none" w:sz="0" w:space="0" w:color="auto"/>
        <w:bottom w:val="none" w:sz="0" w:space="0" w:color="auto"/>
        <w:right w:val="none" w:sz="0" w:space="0" w:color="auto"/>
      </w:divBdr>
    </w:div>
    <w:div w:id="1148012882">
      <w:marLeft w:val="0"/>
      <w:marRight w:val="0"/>
      <w:marTop w:val="0"/>
      <w:marBottom w:val="0"/>
      <w:divBdr>
        <w:top w:val="none" w:sz="0" w:space="0" w:color="auto"/>
        <w:left w:val="none" w:sz="0" w:space="0" w:color="auto"/>
        <w:bottom w:val="none" w:sz="0" w:space="0" w:color="auto"/>
        <w:right w:val="none" w:sz="0" w:space="0" w:color="auto"/>
      </w:divBdr>
      <w:divsChild>
        <w:div w:id="1148012881">
          <w:marLeft w:val="0"/>
          <w:marRight w:val="0"/>
          <w:marTop w:val="0"/>
          <w:marBottom w:val="0"/>
          <w:divBdr>
            <w:top w:val="none" w:sz="0" w:space="0" w:color="auto"/>
            <w:left w:val="none" w:sz="0" w:space="0" w:color="auto"/>
            <w:bottom w:val="none" w:sz="0" w:space="0" w:color="auto"/>
            <w:right w:val="none" w:sz="0" w:space="0" w:color="auto"/>
          </w:divBdr>
          <w:divsChild>
            <w:div w:id="1148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2883">
      <w:marLeft w:val="0"/>
      <w:marRight w:val="0"/>
      <w:marTop w:val="0"/>
      <w:marBottom w:val="0"/>
      <w:divBdr>
        <w:top w:val="none" w:sz="0" w:space="0" w:color="auto"/>
        <w:left w:val="none" w:sz="0" w:space="0" w:color="auto"/>
        <w:bottom w:val="none" w:sz="0" w:space="0" w:color="auto"/>
        <w:right w:val="none" w:sz="0" w:space="0" w:color="auto"/>
      </w:divBdr>
      <w:divsChild>
        <w:div w:id="1148012887">
          <w:marLeft w:val="0"/>
          <w:marRight w:val="0"/>
          <w:marTop w:val="0"/>
          <w:marBottom w:val="0"/>
          <w:divBdr>
            <w:top w:val="none" w:sz="0" w:space="0" w:color="auto"/>
            <w:left w:val="none" w:sz="0" w:space="0" w:color="auto"/>
            <w:bottom w:val="none" w:sz="0" w:space="0" w:color="auto"/>
            <w:right w:val="none" w:sz="0" w:space="0" w:color="auto"/>
          </w:divBdr>
          <w:divsChild>
            <w:div w:id="1148012915">
              <w:marLeft w:val="263"/>
              <w:marRight w:val="263"/>
              <w:marTop w:val="0"/>
              <w:marBottom w:val="0"/>
              <w:divBdr>
                <w:top w:val="none" w:sz="0" w:space="0" w:color="auto"/>
                <w:left w:val="none" w:sz="0" w:space="0" w:color="auto"/>
                <w:bottom w:val="none" w:sz="0" w:space="0" w:color="auto"/>
                <w:right w:val="none" w:sz="0" w:space="0" w:color="auto"/>
              </w:divBdr>
              <w:divsChild>
                <w:div w:id="1148012904">
                  <w:marLeft w:val="0"/>
                  <w:marRight w:val="0"/>
                  <w:marTop w:val="0"/>
                  <w:marBottom w:val="0"/>
                  <w:divBdr>
                    <w:top w:val="none" w:sz="0" w:space="0" w:color="auto"/>
                    <w:left w:val="none" w:sz="0" w:space="0" w:color="auto"/>
                    <w:bottom w:val="none" w:sz="0" w:space="0" w:color="auto"/>
                    <w:right w:val="none" w:sz="0" w:space="0" w:color="auto"/>
                  </w:divBdr>
                  <w:divsChild>
                    <w:div w:id="11480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12885">
      <w:marLeft w:val="0"/>
      <w:marRight w:val="0"/>
      <w:marTop w:val="0"/>
      <w:marBottom w:val="0"/>
      <w:divBdr>
        <w:top w:val="none" w:sz="0" w:space="0" w:color="auto"/>
        <w:left w:val="none" w:sz="0" w:space="0" w:color="auto"/>
        <w:bottom w:val="none" w:sz="0" w:space="0" w:color="auto"/>
        <w:right w:val="none" w:sz="0" w:space="0" w:color="auto"/>
      </w:divBdr>
    </w:div>
    <w:div w:id="1148012888">
      <w:marLeft w:val="0"/>
      <w:marRight w:val="0"/>
      <w:marTop w:val="0"/>
      <w:marBottom w:val="0"/>
      <w:divBdr>
        <w:top w:val="none" w:sz="0" w:space="0" w:color="auto"/>
        <w:left w:val="none" w:sz="0" w:space="0" w:color="auto"/>
        <w:bottom w:val="none" w:sz="0" w:space="0" w:color="auto"/>
        <w:right w:val="none" w:sz="0" w:space="0" w:color="auto"/>
      </w:divBdr>
    </w:div>
    <w:div w:id="1148012889">
      <w:marLeft w:val="0"/>
      <w:marRight w:val="0"/>
      <w:marTop w:val="0"/>
      <w:marBottom w:val="0"/>
      <w:divBdr>
        <w:top w:val="none" w:sz="0" w:space="0" w:color="auto"/>
        <w:left w:val="none" w:sz="0" w:space="0" w:color="auto"/>
        <w:bottom w:val="none" w:sz="0" w:space="0" w:color="auto"/>
        <w:right w:val="none" w:sz="0" w:space="0" w:color="auto"/>
      </w:divBdr>
    </w:div>
    <w:div w:id="1148012890">
      <w:marLeft w:val="0"/>
      <w:marRight w:val="0"/>
      <w:marTop w:val="0"/>
      <w:marBottom w:val="0"/>
      <w:divBdr>
        <w:top w:val="none" w:sz="0" w:space="0" w:color="auto"/>
        <w:left w:val="none" w:sz="0" w:space="0" w:color="auto"/>
        <w:bottom w:val="none" w:sz="0" w:space="0" w:color="auto"/>
        <w:right w:val="none" w:sz="0" w:space="0" w:color="auto"/>
      </w:divBdr>
      <w:divsChild>
        <w:div w:id="1148012905">
          <w:marLeft w:val="0"/>
          <w:marRight w:val="0"/>
          <w:marTop w:val="0"/>
          <w:marBottom w:val="0"/>
          <w:divBdr>
            <w:top w:val="none" w:sz="0" w:space="0" w:color="auto"/>
            <w:left w:val="none" w:sz="0" w:space="0" w:color="auto"/>
            <w:bottom w:val="none" w:sz="0" w:space="0" w:color="auto"/>
            <w:right w:val="none" w:sz="0" w:space="0" w:color="auto"/>
          </w:divBdr>
          <w:divsChild>
            <w:div w:id="11480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2891">
      <w:marLeft w:val="0"/>
      <w:marRight w:val="0"/>
      <w:marTop w:val="0"/>
      <w:marBottom w:val="0"/>
      <w:divBdr>
        <w:top w:val="none" w:sz="0" w:space="0" w:color="auto"/>
        <w:left w:val="none" w:sz="0" w:space="0" w:color="auto"/>
        <w:bottom w:val="none" w:sz="0" w:space="0" w:color="auto"/>
        <w:right w:val="none" w:sz="0" w:space="0" w:color="auto"/>
      </w:divBdr>
    </w:div>
    <w:div w:id="1148012893">
      <w:marLeft w:val="0"/>
      <w:marRight w:val="0"/>
      <w:marTop w:val="0"/>
      <w:marBottom w:val="0"/>
      <w:divBdr>
        <w:top w:val="none" w:sz="0" w:space="0" w:color="auto"/>
        <w:left w:val="none" w:sz="0" w:space="0" w:color="auto"/>
        <w:bottom w:val="none" w:sz="0" w:space="0" w:color="auto"/>
        <w:right w:val="none" w:sz="0" w:space="0" w:color="auto"/>
      </w:divBdr>
      <w:divsChild>
        <w:div w:id="1148012880">
          <w:marLeft w:val="0"/>
          <w:marRight w:val="0"/>
          <w:marTop w:val="0"/>
          <w:marBottom w:val="0"/>
          <w:divBdr>
            <w:top w:val="none" w:sz="0" w:space="0" w:color="auto"/>
            <w:left w:val="none" w:sz="0" w:space="0" w:color="auto"/>
            <w:bottom w:val="none" w:sz="0" w:space="0" w:color="auto"/>
            <w:right w:val="none" w:sz="0" w:space="0" w:color="auto"/>
          </w:divBdr>
          <w:divsChild>
            <w:div w:id="1148012909">
              <w:marLeft w:val="263"/>
              <w:marRight w:val="263"/>
              <w:marTop w:val="0"/>
              <w:marBottom w:val="0"/>
              <w:divBdr>
                <w:top w:val="none" w:sz="0" w:space="0" w:color="auto"/>
                <w:left w:val="none" w:sz="0" w:space="0" w:color="auto"/>
                <w:bottom w:val="none" w:sz="0" w:space="0" w:color="auto"/>
                <w:right w:val="none" w:sz="0" w:space="0" w:color="auto"/>
              </w:divBdr>
              <w:divsChild>
                <w:div w:id="1148012906">
                  <w:marLeft w:val="0"/>
                  <w:marRight w:val="0"/>
                  <w:marTop w:val="0"/>
                  <w:marBottom w:val="0"/>
                  <w:divBdr>
                    <w:top w:val="none" w:sz="0" w:space="0" w:color="auto"/>
                    <w:left w:val="none" w:sz="0" w:space="0" w:color="auto"/>
                    <w:bottom w:val="none" w:sz="0" w:space="0" w:color="auto"/>
                    <w:right w:val="none" w:sz="0" w:space="0" w:color="auto"/>
                  </w:divBdr>
                  <w:divsChild>
                    <w:div w:id="114801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12896">
      <w:marLeft w:val="0"/>
      <w:marRight w:val="0"/>
      <w:marTop w:val="0"/>
      <w:marBottom w:val="0"/>
      <w:divBdr>
        <w:top w:val="none" w:sz="0" w:space="0" w:color="auto"/>
        <w:left w:val="none" w:sz="0" w:space="0" w:color="auto"/>
        <w:bottom w:val="none" w:sz="0" w:space="0" w:color="auto"/>
        <w:right w:val="none" w:sz="0" w:space="0" w:color="auto"/>
      </w:divBdr>
    </w:div>
    <w:div w:id="1148012897">
      <w:marLeft w:val="0"/>
      <w:marRight w:val="0"/>
      <w:marTop w:val="0"/>
      <w:marBottom w:val="0"/>
      <w:divBdr>
        <w:top w:val="none" w:sz="0" w:space="0" w:color="auto"/>
        <w:left w:val="none" w:sz="0" w:space="0" w:color="auto"/>
        <w:bottom w:val="none" w:sz="0" w:space="0" w:color="auto"/>
        <w:right w:val="none" w:sz="0" w:space="0" w:color="auto"/>
      </w:divBdr>
      <w:divsChild>
        <w:div w:id="1148012892">
          <w:marLeft w:val="0"/>
          <w:marRight w:val="0"/>
          <w:marTop w:val="0"/>
          <w:marBottom w:val="0"/>
          <w:divBdr>
            <w:top w:val="none" w:sz="0" w:space="0" w:color="auto"/>
            <w:left w:val="none" w:sz="0" w:space="0" w:color="auto"/>
            <w:bottom w:val="none" w:sz="0" w:space="0" w:color="auto"/>
            <w:right w:val="none" w:sz="0" w:space="0" w:color="auto"/>
          </w:divBdr>
          <w:divsChild>
            <w:div w:id="1148012916">
              <w:marLeft w:val="451"/>
              <w:marRight w:val="451"/>
              <w:marTop w:val="0"/>
              <w:marBottom w:val="0"/>
              <w:divBdr>
                <w:top w:val="none" w:sz="0" w:space="0" w:color="auto"/>
                <w:left w:val="none" w:sz="0" w:space="0" w:color="auto"/>
                <w:bottom w:val="none" w:sz="0" w:space="0" w:color="auto"/>
                <w:right w:val="none" w:sz="0" w:space="0" w:color="auto"/>
              </w:divBdr>
              <w:divsChild>
                <w:div w:id="1148012908">
                  <w:marLeft w:val="0"/>
                  <w:marRight w:val="0"/>
                  <w:marTop w:val="0"/>
                  <w:marBottom w:val="0"/>
                  <w:divBdr>
                    <w:top w:val="none" w:sz="0" w:space="0" w:color="auto"/>
                    <w:left w:val="none" w:sz="0" w:space="0" w:color="auto"/>
                    <w:bottom w:val="none" w:sz="0" w:space="0" w:color="auto"/>
                    <w:right w:val="none" w:sz="0" w:space="0" w:color="auto"/>
                  </w:divBdr>
                  <w:divsChild>
                    <w:div w:id="1148012907">
                      <w:marLeft w:val="0"/>
                      <w:marRight w:val="0"/>
                      <w:marTop w:val="0"/>
                      <w:marBottom w:val="0"/>
                      <w:divBdr>
                        <w:top w:val="none" w:sz="0" w:space="0" w:color="auto"/>
                        <w:left w:val="none" w:sz="0" w:space="0" w:color="auto"/>
                        <w:bottom w:val="none" w:sz="0" w:space="0" w:color="auto"/>
                        <w:right w:val="none" w:sz="0" w:space="0" w:color="auto"/>
                      </w:divBdr>
                      <w:divsChild>
                        <w:div w:id="114801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012900">
      <w:marLeft w:val="0"/>
      <w:marRight w:val="0"/>
      <w:marTop w:val="0"/>
      <w:marBottom w:val="0"/>
      <w:divBdr>
        <w:top w:val="none" w:sz="0" w:space="0" w:color="auto"/>
        <w:left w:val="none" w:sz="0" w:space="0" w:color="auto"/>
        <w:bottom w:val="none" w:sz="0" w:space="0" w:color="auto"/>
        <w:right w:val="none" w:sz="0" w:space="0" w:color="auto"/>
      </w:divBdr>
    </w:div>
    <w:div w:id="1148012901">
      <w:marLeft w:val="0"/>
      <w:marRight w:val="0"/>
      <w:marTop w:val="0"/>
      <w:marBottom w:val="0"/>
      <w:divBdr>
        <w:top w:val="none" w:sz="0" w:space="0" w:color="auto"/>
        <w:left w:val="none" w:sz="0" w:space="0" w:color="auto"/>
        <w:bottom w:val="none" w:sz="0" w:space="0" w:color="auto"/>
        <w:right w:val="none" w:sz="0" w:space="0" w:color="auto"/>
      </w:divBdr>
    </w:div>
    <w:div w:id="1148012910">
      <w:marLeft w:val="0"/>
      <w:marRight w:val="0"/>
      <w:marTop w:val="0"/>
      <w:marBottom w:val="0"/>
      <w:divBdr>
        <w:top w:val="none" w:sz="0" w:space="0" w:color="auto"/>
        <w:left w:val="none" w:sz="0" w:space="0" w:color="auto"/>
        <w:bottom w:val="none" w:sz="0" w:space="0" w:color="auto"/>
        <w:right w:val="none" w:sz="0" w:space="0" w:color="auto"/>
      </w:divBdr>
    </w:div>
    <w:div w:id="1148012911">
      <w:marLeft w:val="0"/>
      <w:marRight w:val="0"/>
      <w:marTop w:val="0"/>
      <w:marBottom w:val="0"/>
      <w:divBdr>
        <w:top w:val="none" w:sz="0" w:space="0" w:color="auto"/>
        <w:left w:val="none" w:sz="0" w:space="0" w:color="auto"/>
        <w:bottom w:val="none" w:sz="0" w:space="0" w:color="auto"/>
        <w:right w:val="none" w:sz="0" w:space="0" w:color="auto"/>
      </w:divBdr>
    </w:div>
    <w:div w:id="1148012912">
      <w:marLeft w:val="0"/>
      <w:marRight w:val="0"/>
      <w:marTop w:val="0"/>
      <w:marBottom w:val="0"/>
      <w:divBdr>
        <w:top w:val="none" w:sz="0" w:space="0" w:color="auto"/>
        <w:left w:val="none" w:sz="0" w:space="0" w:color="auto"/>
        <w:bottom w:val="none" w:sz="0" w:space="0" w:color="auto"/>
        <w:right w:val="none" w:sz="0" w:space="0" w:color="auto"/>
      </w:divBdr>
      <w:divsChild>
        <w:div w:id="1148012913">
          <w:marLeft w:val="0"/>
          <w:marRight w:val="0"/>
          <w:marTop w:val="0"/>
          <w:marBottom w:val="0"/>
          <w:divBdr>
            <w:top w:val="none" w:sz="0" w:space="0" w:color="auto"/>
            <w:left w:val="none" w:sz="0" w:space="0" w:color="auto"/>
            <w:bottom w:val="none" w:sz="0" w:space="0" w:color="auto"/>
            <w:right w:val="none" w:sz="0" w:space="0" w:color="auto"/>
          </w:divBdr>
          <w:divsChild>
            <w:div w:id="1148012902">
              <w:marLeft w:val="263"/>
              <w:marRight w:val="263"/>
              <w:marTop w:val="0"/>
              <w:marBottom w:val="0"/>
              <w:divBdr>
                <w:top w:val="none" w:sz="0" w:space="0" w:color="auto"/>
                <w:left w:val="none" w:sz="0" w:space="0" w:color="auto"/>
                <w:bottom w:val="none" w:sz="0" w:space="0" w:color="auto"/>
                <w:right w:val="none" w:sz="0" w:space="0" w:color="auto"/>
              </w:divBdr>
              <w:divsChild>
                <w:div w:id="1148012894">
                  <w:marLeft w:val="0"/>
                  <w:marRight w:val="0"/>
                  <w:marTop w:val="0"/>
                  <w:marBottom w:val="0"/>
                  <w:divBdr>
                    <w:top w:val="none" w:sz="0" w:space="0" w:color="auto"/>
                    <w:left w:val="none" w:sz="0" w:space="0" w:color="auto"/>
                    <w:bottom w:val="none" w:sz="0" w:space="0" w:color="auto"/>
                    <w:right w:val="none" w:sz="0" w:space="0" w:color="auto"/>
                  </w:divBdr>
                  <w:divsChild>
                    <w:div w:id="11480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12914">
      <w:marLeft w:val="0"/>
      <w:marRight w:val="0"/>
      <w:marTop w:val="0"/>
      <w:marBottom w:val="0"/>
      <w:divBdr>
        <w:top w:val="none" w:sz="0" w:space="0" w:color="auto"/>
        <w:left w:val="none" w:sz="0" w:space="0" w:color="auto"/>
        <w:bottom w:val="none" w:sz="0" w:space="0" w:color="auto"/>
        <w:right w:val="none" w:sz="0" w:space="0" w:color="auto"/>
      </w:divBdr>
    </w:div>
    <w:div w:id="1161889057">
      <w:bodyDiv w:val="1"/>
      <w:marLeft w:val="0"/>
      <w:marRight w:val="0"/>
      <w:marTop w:val="0"/>
      <w:marBottom w:val="0"/>
      <w:divBdr>
        <w:top w:val="none" w:sz="0" w:space="0" w:color="auto"/>
        <w:left w:val="none" w:sz="0" w:space="0" w:color="auto"/>
        <w:bottom w:val="none" w:sz="0" w:space="0" w:color="auto"/>
        <w:right w:val="none" w:sz="0" w:space="0" w:color="auto"/>
      </w:divBdr>
    </w:div>
    <w:div w:id="1296981482">
      <w:bodyDiv w:val="1"/>
      <w:marLeft w:val="0"/>
      <w:marRight w:val="0"/>
      <w:marTop w:val="0"/>
      <w:marBottom w:val="0"/>
      <w:divBdr>
        <w:top w:val="none" w:sz="0" w:space="0" w:color="auto"/>
        <w:left w:val="none" w:sz="0" w:space="0" w:color="auto"/>
        <w:bottom w:val="none" w:sz="0" w:space="0" w:color="auto"/>
        <w:right w:val="none" w:sz="0" w:space="0" w:color="auto"/>
      </w:divBdr>
    </w:div>
    <w:div w:id="1314799981">
      <w:bodyDiv w:val="1"/>
      <w:marLeft w:val="0"/>
      <w:marRight w:val="0"/>
      <w:marTop w:val="0"/>
      <w:marBottom w:val="0"/>
      <w:divBdr>
        <w:top w:val="none" w:sz="0" w:space="0" w:color="auto"/>
        <w:left w:val="none" w:sz="0" w:space="0" w:color="auto"/>
        <w:bottom w:val="none" w:sz="0" w:space="0" w:color="auto"/>
        <w:right w:val="none" w:sz="0" w:space="0" w:color="auto"/>
      </w:divBdr>
    </w:div>
    <w:div w:id="1333148208">
      <w:bodyDiv w:val="1"/>
      <w:marLeft w:val="0"/>
      <w:marRight w:val="0"/>
      <w:marTop w:val="0"/>
      <w:marBottom w:val="0"/>
      <w:divBdr>
        <w:top w:val="none" w:sz="0" w:space="0" w:color="auto"/>
        <w:left w:val="none" w:sz="0" w:space="0" w:color="auto"/>
        <w:bottom w:val="none" w:sz="0" w:space="0" w:color="auto"/>
        <w:right w:val="none" w:sz="0" w:space="0" w:color="auto"/>
      </w:divBdr>
      <w:divsChild>
        <w:div w:id="228881521">
          <w:marLeft w:val="480"/>
          <w:marRight w:val="0"/>
          <w:marTop w:val="0"/>
          <w:marBottom w:val="0"/>
          <w:divBdr>
            <w:top w:val="none" w:sz="0" w:space="0" w:color="auto"/>
            <w:left w:val="none" w:sz="0" w:space="0" w:color="auto"/>
            <w:bottom w:val="none" w:sz="0" w:space="0" w:color="auto"/>
            <w:right w:val="none" w:sz="0" w:space="0" w:color="auto"/>
          </w:divBdr>
          <w:divsChild>
            <w:div w:id="263731799">
              <w:marLeft w:val="0"/>
              <w:marRight w:val="0"/>
              <w:marTop w:val="0"/>
              <w:marBottom w:val="0"/>
              <w:divBdr>
                <w:top w:val="none" w:sz="0" w:space="0" w:color="auto"/>
                <w:left w:val="none" w:sz="0" w:space="0" w:color="auto"/>
                <w:bottom w:val="none" w:sz="0" w:space="0" w:color="auto"/>
                <w:right w:val="none" w:sz="0" w:space="0" w:color="auto"/>
              </w:divBdr>
            </w:div>
            <w:div w:id="838227979">
              <w:marLeft w:val="0"/>
              <w:marRight w:val="0"/>
              <w:marTop w:val="0"/>
              <w:marBottom w:val="0"/>
              <w:divBdr>
                <w:top w:val="none" w:sz="0" w:space="0" w:color="auto"/>
                <w:left w:val="none" w:sz="0" w:space="0" w:color="auto"/>
                <w:bottom w:val="none" w:sz="0" w:space="0" w:color="auto"/>
                <w:right w:val="none" w:sz="0" w:space="0" w:color="auto"/>
              </w:divBdr>
            </w:div>
            <w:div w:id="1026949687">
              <w:marLeft w:val="0"/>
              <w:marRight w:val="0"/>
              <w:marTop w:val="0"/>
              <w:marBottom w:val="0"/>
              <w:divBdr>
                <w:top w:val="none" w:sz="0" w:space="0" w:color="auto"/>
                <w:left w:val="none" w:sz="0" w:space="0" w:color="auto"/>
                <w:bottom w:val="none" w:sz="0" w:space="0" w:color="auto"/>
                <w:right w:val="none" w:sz="0" w:space="0" w:color="auto"/>
              </w:divBdr>
            </w:div>
            <w:div w:id="196322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3663">
      <w:bodyDiv w:val="1"/>
      <w:marLeft w:val="0"/>
      <w:marRight w:val="0"/>
      <w:marTop w:val="0"/>
      <w:marBottom w:val="0"/>
      <w:divBdr>
        <w:top w:val="none" w:sz="0" w:space="0" w:color="auto"/>
        <w:left w:val="none" w:sz="0" w:space="0" w:color="auto"/>
        <w:bottom w:val="none" w:sz="0" w:space="0" w:color="auto"/>
        <w:right w:val="none" w:sz="0" w:space="0" w:color="auto"/>
      </w:divBdr>
    </w:div>
    <w:div w:id="1460150297">
      <w:bodyDiv w:val="1"/>
      <w:marLeft w:val="0"/>
      <w:marRight w:val="0"/>
      <w:marTop w:val="0"/>
      <w:marBottom w:val="0"/>
      <w:divBdr>
        <w:top w:val="none" w:sz="0" w:space="0" w:color="auto"/>
        <w:left w:val="none" w:sz="0" w:space="0" w:color="auto"/>
        <w:bottom w:val="none" w:sz="0" w:space="0" w:color="auto"/>
        <w:right w:val="none" w:sz="0" w:space="0" w:color="auto"/>
      </w:divBdr>
      <w:divsChild>
        <w:div w:id="1573005921">
          <w:marLeft w:val="480"/>
          <w:marRight w:val="0"/>
          <w:marTop w:val="0"/>
          <w:marBottom w:val="0"/>
          <w:divBdr>
            <w:top w:val="none" w:sz="0" w:space="0" w:color="auto"/>
            <w:left w:val="none" w:sz="0" w:space="0" w:color="auto"/>
            <w:bottom w:val="none" w:sz="0" w:space="0" w:color="auto"/>
            <w:right w:val="none" w:sz="0" w:space="0" w:color="auto"/>
          </w:divBdr>
          <w:divsChild>
            <w:div w:id="1655600768">
              <w:marLeft w:val="0"/>
              <w:marRight w:val="0"/>
              <w:marTop w:val="0"/>
              <w:marBottom w:val="0"/>
              <w:divBdr>
                <w:top w:val="none" w:sz="0" w:space="0" w:color="auto"/>
                <w:left w:val="none" w:sz="0" w:space="0" w:color="auto"/>
                <w:bottom w:val="none" w:sz="0" w:space="0" w:color="auto"/>
                <w:right w:val="none" w:sz="0" w:space="0" w:color="auto"/>
              </w:divBdr>
            </w:div>
            <w:div w:id="923758520">
              <w:marLeft w:val="0"/>
              <w:marRight w:val="0"/>
              <w:marTop w:val="0"/>
              <w:marBottom w:val="0"/>
              <w:divBdr>
                <w:top w:val="none" w:sz="0" w:space="0" w:color="auto"/>
                <w:left w:val="none" w:sz="0" w:space="0" w:color="auto"/>
                <w:bottom w:val="none" w:sz="0" w:space="0" w:color="auto"/>
                <w:right w:val="none" w:sz="0" w:space="0" w:color="auto"/>
              </w:divBdr>
            </w:div>
            <w:div w:id="486166491">
              <w:marLeft w:val="0"/>
              <w:marRight w:val="0"/>
              <w:marTop w:val="0"/>
              <w:marBottom w:val="0"/>
              <w:divBdr>
                <w:top w:val="none" w:sz="0" w:space="0" w:color="auto"/>
                <w:left w:val="none" w:sz="0" w:space="0" w:color="auto"/>
                <w:bottom w:val="none" w:sz="0" w:space="0" w:color="auto"/>
                <w:right w:val="none" w:sz="0" w:space="0" w:color="auto"/>
              </w:divBdr>
            </w:div>
            <w:div w:id="69049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1720">
      <w:bodyDiv w:val="1"/>
      <w:marLeft w:val="0"/>
      <w:marRight w:val="0"/>
      <w:marTop w:val="0"/>
      <w:marBottom w:val="0"/>
      <w:divBdr>
        <w:top w:val="none" w:sz="0" w:space="0" w:color="auto"/>
        <w:left w:val="none" w:sz="0" w:space="0" w:color="auto"/>
        <w:bottom w:val="none" w:sz="0" w:space="0" w:color="auto"/>
        <w:right w:val="none" w:sz="0" w:space="0" w:color="auto"/>
      </w:divBdr>
      <w:divsChild>
        <w:div w:id="27141905">
          <w:marLeft w:val="0"/>
          <w:marRight w:val="0"/>
          <w:marTop w:val="0"/>
          <w:marBottom w:val="0"/>
          <w:divBdr>
            <w:top w:val="none" w:sz="0" w:space="0" w:color="auto"/>
            <w:left w:val="none" w:sz="0" w:space="0" w:color="auto"/>
            <w:bottom w:val="none" w:sz="0" w:space="0" w:color="auto"/>
            <w:right w:val="none" w:sz="0" w:space="0" w:color="auto"/>
          </w:divBdr>
        </w:div>
        <w:div w:id="1561476957">
          <w:marLeft w:val="0"/>
          <w:marRight w:val="0"/>
          <w:marTop w:val="0"/>
          <w:marBottom w:val="0"/>
          <w:divBdr>
            <w:top w:val="none" w:sz="0" w:space="0" w:color="auto"/>
            <w:left w:val="none" w:sz="0" w:space="0" w:color="auto"/>
            <w:bottom w:val="none" w:sz="0" w:space="0" w:color="auto"/>
            <w:right w:val="none" w:sz="0" w:space="0" w:color="auto"/>
          </w:divBdr>
        </w:div>
      </w:divsChild>
    </w:div>
    <w:div w:id="1587230148">
      <w:bodyDiv w:val="1"/>
      <w:marLeft w:val="0"/>
      <w:marRight w:val="0"/>
      <w:marTop w:val="0"/>
      <w:marBottom w:val="0"/>
      <w:divBdr>
        <w:top w:val="none" w:sz="0" w:space="0" w:color="auto"/>
        <w:left w:val="none" w:sz="0" w:space="0" w:color="auto"/>
        <w:bottom w:val="none" w:sz="0" w:space="0" w:color="auto"/>
        <w:right w:val="none" w:sz="0" w:space="0" w:color="auto"/>
      </w:divBdr>
      <w:divsChild>
        <w:div w:id="782385469">
          <w:marLeft w:val="480"/>
          <w:marRight w:val="0"/>
          <w:marTop w:val="0"/>
          <w:marBottom w:val="0"/>
          <w:divBdr>
            <w:top w:val="none" w:sz="0" w:space="0" w:color="auto"/>
            <w:left w:val="none" w:sz="0" w:space="0" w:color="auto"/>
            <w:bottom w:val="none" w:sz="0" w:space="0" w:color="auto"/>
            <w:right w:val="none" w:sz="0" w:space="0" w:color="auto"/>
          </w:divBdr>
          <w:divsChild>
            <w:div w:id="929503835">
              <w:marLeft w:val="0"/>
              <w:marRight w:val="0"/>
              <w:marTop w:val="0"/>
              <w:marBottom w:val="0"/>
              <w:divBdr>
                <w:top w:val="none" w:sz="0" w:space="0" w:color="auto"/>
                <w:left w:val="none" w:sz="0" w:space="0" w:color="auto"/>
                <w:bottom w:val="none" w:sz="0" w:space="0" w:color="auto"/>
                <w:right w:val="none" w:sz="0" w:space="0" w:color="auto"/>
              </w:divBdr>
            </w:div>
            <w:div w:id="920988972">
              <w:marLeft w:val="0"/>
              <w:marRight w:val="0"/>
              <w:marTop w:val="0"/>
              <w:marBottom w:val="0"/>
              <w:divBdr>
                <w:top w:val="none" w:sz="0" w:space="0" w:color="auto"/>
                <w:left w:val="none" w:sz="0" w:space="0" w:color="auto"/>
                <w:bottom w:val="none" w:sz="0" w:space="0" w:color="auto"/>
                <w:right w:val="none" w:sz="0" w:space="0" w:color="auto"/>
              </w:divBdr>
            </w:div>
            <w:div w:id="274292937">
              <w:marLeft w:val="0"/>
              <w:marRight w:val="0"/>
              <w:marTop w:val="0"/>
              <w:marBottom w:val="0"/>
              <w:divBdr>
                <w:top w:val="none" w:sz="0" w:space="0" w:color="auto"/>
                <w:left w:val="none" w:sz="0" w:space="0" w:color="auto"/>
                <w:bottom w:val="none" w:sz="0" w:space="0" w:color="auto"/>
                <w:right w:val="none" w:sz="0" w:space="0" w:color="auto"/>
              </w:divBdr>
            </w:div>
            <w:div w:id="8081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9561">
      <w:bodyDiv w:val="1"/>
      <w:marLeft w:val="0"/>
      <w:marRight w:val="0"/>
      <w:marTop w:val="0"/>
      <w:marBottom w:val="0"/>
      <w:divBdr>
        <w:top w:val="none" w:sz="0" w:space="0" w:color="auto"/>
        <w:left w:val="none" w:sz="0" w:space="0" w:color="auto"/>
        <w:bottom w:val="none" w:sz="0" w:space="0" w:color="auto"/>
        <w:right w:val="none" w:sz="0" w:space="0" w:color="auto"/>
      </w:divBdr>
    </w:div>
    <w:div w:id="1631284175">
      <w:bodyDiv w:val="1"/>
      <w:marLeft w:val="0"/>
      <w:marRight w:val="0"/>
      <w:marTop w:val="0"/>
      <w:marBottom w:val="0"/>
      <w:divBdr>
        <w:top w:val="none" w:sz="0" w:space="0" w:color="auto"/>
        <w:left w:val="none" w:sz="0" w:space="0" w:color="auto"/>
        <w:bottom w:val="none" w:sz="0" w:space="0" w:color="auto"/>
        <w:right w:val="none" w:sz="0" w:space="0" w:color="auto"/>
      </w:divBdr>
    </w:div>
    <w:div w:id="1692561421">
      <w:bodyDiv w:val="1"/>
      <w:marLeft w:val="0"/>
      <w:marRight w:val="0"/>
      <w:marTop w:val="0"/>
      <w:marBottom w:val="0"/>
      <w:divBdr>
        <w:top w:val="none" w:sz="0" w:space="0" w:color="auto"/>
        <w:left w:val="none" w:sz="0" w:space="0" w:color="auto"/>
        <w:bottom w:val="none" w:sz="0" w:space="0" w:color="auto"/>
        <w:right w:val="none" w:sz="0" w:space="0" w:color="auto"/>
      </w:divBdr>
      <w:divsChild>
        <w:div w:id="1359163912">
          <w:marLeft w:val="480"/>
          <w:marRight w:val="0"/>
          <w:marTop w:val="0"/>
          <w:marBottom w:val="0"/>
          <w:divBdr>
            <w:top w:val="none" w:sz="0" w:space="0" w:color="auto"/>
            <w:left w:val="none" w:sz="0" w:space="0" w:color="auto"/>
            <w:bottom w:val="none" w:sz="0" w:space="0" w:color="auto"/>
            <w:right w:val="none" w:sz="0" w:space="0" w:color="auto"/>
          </w:divBdr>
          <w:divsChild>
            <w:div w:id="562640665">
              <w:marLeft w:val="0"/>
              <w:marRight w:val="0"/>
              <w:marTop w:val="0"/>
              <w:marBottom w:val="0"/>
              <w:divBdr>
                <w:top w:val="none" w:sz="0" w:space="0" w:color="auto"/>
                <w:left w:val="none" w:sz="0" w:space="0" w:color="auto"/>
                <w:bottom w:val="none" w:sz="0" w:space="0" w:color="auto"/>
                <w:right w:val="none" w:sz="0" w:space="0" w:color="auto"/>
              </w:divBdr>
            </w:div>
            <w:div w:id="1461066921">
              <w:marLeft w:val="0"/>
              <w:marRight w:val="0"/>
              <w:marTop w:val="0"/>
              <w:marBottom w:val="0"/>
              <w:divBdr>
                <w:top w:val="none" w:sz="0" w:space="0" w:color="auto"/>
                <w:left w:val="none" w:sz="0" w:space="0" w:color="auto"/>
                <w:bottom w:val="none" w:sz="0" w:space="0" w:color="auto"/>
                <w:right w:val="none" w:sz="0" w:space="0" w:color="auto"/>
              </w:divBdr>
            </w:div>
            <w:div w:id="390662895">
              <w:marLeft w:val="0"/>
              <w:marRight w:val="0"/>
              <w:marTop w:val="0"/>
              <w:marBottom w:val="0"/>
              <w:divBdr>
                <w:top w:val="none" w:sz="0" w:space="0" w:color="auto"/>
                <w:left w:val="none" w:sz="0" w:space="0" w:color="auto"/>
                <w:bottom w:val="none" w:sz="0" w:space="0" w:color="auto"/>
                <w:right w:val="none" w:sz="0" w:space="0" w:color="auto"/>
              </w:divBdr>
            </w:div>
            <w:div w:id="20951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3293">
      <w:bodyDiv w:val="1"/>
      <w:marLeft w:val="0"/>
      <w:marRight w:val="0"/>
      <w:marTop w:val="0"/>
      <w:marBottom w:val="0"/>
      <w:divBdr>
        <w:top w:val="none" w:sz="0" w:space="0" w:color="auto"/>
        <w:left w:val="none" w:sz="0" w:space="0" w:color="auto"/>
        <w:bottom w:val="none" w:sz="0" w:space="0" w:color="auto"/>
        <w:right w:val="none" w:sz="0" w:space="0" w:color="auto"/>
      </w:divBdr>
    </w:div>
    <w:div w:id="1812094557">
      <w:bodyDiv w:val="1"/>
      <w:marLeft w:val="0"/>
      <w:marRight w:val="0"/>
      <w:marTop w:val="0"/>
      <w:marBottom w:val="0"/>
      <w:divBdr>
        <w:top w:val="none" w:sz="0" w:space="0" w:color="auto"/>
        <w:left w:val="none" w:sz="0" w:space="0" w:color="auto"/>
        <w:bottom w:val="none" w:sz="0" w:space="0" w:color="auto"/>
        <w:right w:val="none" w:sz="0" w:space="0" w:color="auto"/>
      </w:divBdr>
      <w:divsChild>
        <w:div w:id="243800972">
          <w:marLeft w:val="480"/>
          <w:marRight w:val="0"/>
          <w:marTop w:val="0"/>
          <w:marBottom w:val="0"/>
          <w:divBdr>
            <w:top w:val="none" w:sz="0" w:space="0" w:color="auto"/>
            <w:left w:val="none" w:sz="0" w:space="0" w:color="auto"/>
            <w:bottom w:val="none" w:sz="0" w:space="0" w:color="auto"/>
            <w:right w:val="none" w:sz="0" w:space="0" w:color="auto"/>
          </w:divBdr>
          <w:divsChild>
            <w:div w:id="18035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9525">
      <w:bodyDiv w:val="1"/>
      <w:marLeft w:val="0"/>
      <w:marRight w:val="0"/>
      <w:marTop w:val="0"/>
      <w:marBottom w:val="0"/>
      <w:divBdr>
        <w:top w:val="none" w:sz="0" w:space="0" w:color="auto"/>
        <w:left w:val="none" w:sz="0" w:space="0" w:color="auto"/>
        <w:bottom w:val="none" w:sz="0" w:space="0" w:color="auto"/>
        <w:right w:val="none" w:sz="0" w:space="0" w:color="auto"/>
      </w:divBdr>
      <w:divsChild>
        <w:div w:id="231158730">
          <w:marLeft w:val="480"/>
          <w:marRight w:val="0"/>
          <w:marTop w:val="0"/>
          <w:marBottom w:val="0"/>
          <w:divBdr>
            <w:top w:val="none" w:sz="0" w:space="0" w:color="auto"/>
            <w:left w:val="none" w:sz="0" w:space="0" w:color="auto"/>
            <w:bottom w:val="none" w:sz="0" w:space="0" w:color="auto"/>
            <w:right w:val="none" w:sz="0" w:space="0" w:color="auto"/>
          </w:divBdr>
          <w:divsChild>
            <w:div w:id="591815675">
              <w:marLeft w:val="0"/>
              <w:marRight w:val="0"/>
              <w:marTop w:val="0"/>
              <w:marBottom w:val="0"/>
              <w:divBdr>
                <w:top w:val="none" w:sz="0" w:space="0" w:color="auto"/>
                <w:left w:val="none" w:sz="0" w:space="0" w:color="auto"/>
                <w:bottom w:val="none" w:sz="0" w:space="0" w:color="auto"/>
                <w:right w:val="none" w:sz="0" w:space="0" w:color="auto"/>
              </w:divBdr>
            </w:div>
            <w:div w:id="690880775">
              <w:marLeft w:val="0"/>
              <w:marRight w:val="0"/>
              <w:marTop w:val="0"/>
              <w:marBottom w:val="0"/>
              <w:divBdr>
                <w:top w:val="none" w:sz="0" w:space="0" w:color="auto"/>
                <w:left w:val="none" w:sz="0" w:space="0" w:color="auto"/>
                <w:bottom w:val="none" w:sz="0" w:space="0" w:color="auto"/>
                <w:right w:val="none" w:sz="0" w:space="0" w:color="auto"/>
              </w:divBdr>
            </w:div>
            <w:div w:id="1988898827">
              <w:marLeft w:val="0"/>
              <w:marRight w:val="0"/>
              <w:marTop w:val="0"/>
              <w:marBottom w:val="0"/>
              <w:divBdr>
                <w:top w:val="none" w:sz="0" w:space="0" w:color="auto"/>
                <w:left w:val="none" w:sz="0" w:space="0" w:color="auto"/>
                <w:bottom w:val="none" w:sz="0" w:space="0" w:color="auto"/>
                <w:right w:val="none" w:sz="0" w:space="0" w:color="auto"/>
              </w:divBdr>
            </w:div>
            <w:div w:id="10394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6167">
      <w:bodyDiv w:val="1"/>
      <w:marLeft w:val="0"/>
      <w:marRight w:val="0"/>
      <w:marTop w:val="0"/>
      <w:marBottom w:val="0"/>
      <w:divBdr>
        <w:top w:val="none" w:sz="0" w:space="0" w:color="auto"/>
        <w:left w:val="none" w:sz="0" w:space="0" w:color="auto"/>
        <w:bottom w:val="none" w:sz="0" w:space="0" w:color="auto"/>
        <w:right w:val="none" w:sz="0" w:space="0" w:color="auto"/>
      </w:divBdr>
    </w:div>
    <w:div w:id="1985502041">
      <w:bodyDiv w:val="1"/>
      <w:marLeft w:val="0"/>
      <w:marRight w:val="0"/>
      <w:marTop w:val="0"/>
      <w:marBottom w:val="0"/>
      <w:divBdr>
        <w:top w:val="none" w:sz="0" w:space="0" w:color="auto"/>
        <w:left w:val="none" w:sz="0" w:space="0" w:color="auto"/>
        <w:bottom w:val="none" w:sz="0" w:space="0" w:color="auto"/>
        <w:right w:val="none" w:sz="0" w:space="0" w:color="auto"/>
      </w:divBdr>
    </w:div>
    <w:div w:id="2072848977">
      <w:bodyDiv w:val="1"/>
      <w:marLeft w:val="0"/>
      <w:marRight w:val="0"/>
      <w:marTop w:val="0"/>
      <w:marBottom w:val="0"/>
      <w:divBdr>
        <w:top w:val="none" w:sz="0" w:space="0" w:color="auto"/>
        <w:left w:val="none" w:sz="0" w:space="0" w:color="auto"/>
        <w:bottom w:val="none" w:sz="0" w:space="0" w:color="auto"/>
        <w:right w:val="none" w:sz="0" w:space="0" w:color="auto"/>
      </w:divBdr>
      <w:divsChild>
        <w:div w:id="275645907">
          <w:marLeft w:val="480"/>
          <w:marRight w:val="0"/>
          <w:marTop w:val="0"/>
          <w:marBottom w:val="0"/>
          <w:divBdr>
            <w:top w:val="none" w:sz="0" w:space="0" w:color="auto"/>
            <w:left w:val="none" w:sz="0" w:space="0" w:color="auto"/>
            <w:bottom w:val="none" w:sz="0" w:space="0" w:color="auto"/>
            <w:right w:val="none" w:sz="0" w:space="0" w:color="auto"/>
          </w:divBdr>
          <w:divsChild>
            <w:div w:id="5772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portswigger.net/web-security/sql-injection"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ortswigger.net/web-security/sql-injection/union-attacks"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snyk.io/blog/sql-injection-cheat-sheet/"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s://owasp.org/Top10/A03_2021-Inject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11DA4-92A5-47D3-9D3D-E7AB3155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1</vt:lpstr>
    </vt:vector>
  </TitlesOfParts>
  <Company>Johnson &amp; Johnson</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McNeil Consumer Products Company</dc:creator>
  <cp:lastModifiedBy>Scott Finlon</cp:lastModifiedBy>
  <cp:revision>8</cp:revision>
  <cp:lastPrinted>2011-03-30T20:10:00Z</cp:lastPrinted>
  <dcterms:created xsi:type="dcterms:W3CDTF">2021-10-30T01:31:00Z</dcterms:created>
  <dcterms:modified xsi:type="dcterms:W3CDTF">2021-10-30T15:21:00Z</dcterms:modified>
</cp:coreProperties>
</file>